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44" w:rsidRDefault="00305744" w:rsidP="00305744">
      <w:pPr>
        <w:rPr>
          <w:b/>
          <w:bCs/>
        </w:rPr>
      </w:pPr>
      <w:r w:rsidRPr="00305744">
        <w:rPr>
          <w:b/>
          <w:bCs/>
          <w:noProof/>
          <w:lang w:eastAsia="ru-RU"/>
        </w:rPr>
        <w:drawing>
          <wp:inline distT="0" distB="0" distL="0" distR="0">
            <wp:extent cx="5334000" cy="2114550"/>
            <wp:effectExtent l="0" t="0" r="0" b="0"/>
            <wp:docPr id="1" name="Рисунок 1" descr="https://proxy.imgsmail.ru?email=kripty%40mail.ru&amp;e=1510476586&amp;h=AsNJ7SW1Vtawha_UwPjV3g&amp;url171=aS5kaWdpdGFsY29udGFjdC5jb20vNjgxNTkwMi83NDE5Lmpw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?email=kripty%40mail.ru&amp;e=1510476586&amp;h=AsNJ7SW1Vtawha_UwPjV3g&amp;url171=aS5kaWdpdGFsY29udGFjdC5jb20vNjgxNTkwMi83NDE5LmpwZw~~&amp;is_https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744" w:rsidRDefault="00305744" w:rsidP="00305744">
      <w:pPr>
        <w:rPr>
          <w:b/>
          <w:bCs/>
        </w:rPr>
      </w:pPr>
    </w:p>
    <w:p w:rsidR="00305744" w:rsidRPr="00305744" w:rsidRDefault="00305744" w:rsidP="00305744">
      <w:bookmarkStart w:id="0" w:name="_GoBack"/>
      <w:bookmarkEnd w:id="0"/>
      <w:r w:rsidRPr="00305744">
        <w:rPr>
          <w:b/>
          <w:bCs/>
        </w:rPr>
        <w:t>Уважаемые коллеги!</w:t>
      </w:r>
    </w:p>
    <w:p w:rsidR="00305744" w:rsidRPr="00305744" w:rsidRDefault="00305744" w:rsidP="00305744">
      <w:r w:rsidRPr="00305744">
        <w:t xml:space="preserve">Приглашаем всех желающих посетить открытую лекцию кандидата педагогических наук Марины </w:t>
      </w:r>
      <w:proofErr w:type="spellStart"/>
      <w:r w:rsidRPr="00305744">
        <w:t>Вильчинской</w:t>
      </w:r>
      <w:proofErr w:type="spellEnd"/>
      <w:r w:rsidRPr="00305744">
        <w:t xml:space="preserve">-Бутенко </w:t>
      </w:r>
      <w:hyperlink r:id="rId5" w:tgtFrame="_blank" w:history="1">
        <w:r w:rsidRPr="00305744">
          <w:rPr>
            <w:rStyle w:val="a3"/>
          </w:rPr>
          <w:t>"</w:t>
        </w:r>
        <w:proofErr w:type="spellStart"/>
        <w:r w:rsidRPr="00305744">
          <w:rPr>
            <w:rStyle w:val="a3"/>
          </w:rPr>
          <w:t>Этнопедагогика</w:t>
        </w:r>
        <w:proofErr w:type="spellEnd"/>
        <w:r w:rsidRPr="00305744">
          <w:rPr>
            <w:rStyle w:val="a3"/>
          </w:rPr>
          <w:t xml:space="preserve"> досуга"</w:t>
        </w:r>
      </w:hyperlink>
      <w:r w:rsidRPr="00305744">
        <w:t>, которая пройдет 14 ноября в нашем вузе.</w:t>
      </w:r>
    </w:p>
    <w:p w:rsidR="00305744" w:rsidRPr="00305744" w:rsidRDefault="00305744" w:rsidP="00305744">
      <w:r w:rsidRPr="00305744">
        <w:rPr>
          <w:b/>
          <w:bCs/>
        </w:rPr>
        <w:t>На лекции будут рассмотрены следующие вопросы:</w:t>
      </w:r>
    </w:p>
    <w:p w:rsidR="00305744" w:rsidRPr="00305744" w:rsidRDefault="00305744" w:rsidP="00305744">
      <w:r w:rsidRPr="00305744">
        <w:t>- Досуговые традиции в этнической картине мира</w:t>
      </w:r>
      <w:r w:rsidRPr="00305744">
        <w:br/>
        <w:t>- Факторы, определяющие специфику досуга этносов (природно-климатический, историко-географический, социально-психологический)</w:t>
      </w:r>
      <w:r w:rsidRPr="00305744">
        <w:br/>
        <w:t>- Педагогическая составляющая форм традиционного досуга славянских народов и их преломление в эпоху глобализации</w:t>
      </w:r>
    </w:p>
    <w:p w:rsidR="00305744" w:rsidRPr="00305744" w:rsidRDefault="00305744" w:rsidP="00305744">
      <w:r w:rsidRPr="00305744">
        <w:rPr>
          <w:b/>
          <w:bCs/>
        </w:rPr>
        <w:t>Ведущая лекции</w:t>
      </w:r>
    </w:p>
    <w:p w:rsidR="00305744" w:rsidRPr="00305744" w:rsidRDefault="00305744" w:rsidP="00305744">
      <w:proofErr w:type="spellStart"/>
      <w:r w:rsidRPr="00305744">
        <w:rPr>
          <w:b/>
          <w:bCs/>
        </w:rPr>
        <w:t>Вильчинская</w:t>
      </w:r>
      <w:proofErr w:type="spellEnd"/>
      <w:r w:rsidRPr="00305744">
        <w:rPr>
          <w:b/>
          <w:bCs/>
        </w:rPr>
        <w:t>-Бутенко Марина Эдуардовна</w:t>
      </w:r>
      <w:r w:rsidRPr="00305744">
        <w:t xml:space="preserve"> - кандидат педагогических наук, доцент, заведующая кафедрой истории и теории дизайна и </w:t>
      </w:r>
      <w:proofErr w:type="spellStart"/>
      <w:r w:rsidRPr="00305744">
        <w:t>медиакоммуникаций</w:t>
      </w:r>
      <w:proofErr w:type="spellEnd"/>
      <w:r w:rsidRPr="00305744">
        <w:t xml:space="preserve"> Санкт-Петербургского государственного университета промышленных технологий и дизайна, доцент кафедры педагогики и психологии </w:t>
      </w:r>
      <w:proofErr w:type="spellStart"/>
      <w:r w:rsidRPr="00305744">
        <w:t>девиантного</w:t>
      </w:r>
      <w:proofErr w:type="spellEnd"/>
      <w:r w:rsidRPr="00305744">
        <w:t xml:space="preserve"> поведения </w:t>
      </w:r>
      <w:proofErr w:type="spellStart"/>
      <w:r w:rsidRPr="00305744">
        <w:t>СПбГИПСР</w:t>
      </w:r>
      <w:proofErr w:type="spellEnd"/>
      <w:r w:rsidRPr="00305744">
        <w:t>.</w:t>
      </w:r>
      <w:r w:rsidRPr="00305744">
        <w:br/>
        <w:t>Член Творческого союза работников культуры.</w:t>
      </w:r>
    </w:p>
    <w:p w:rsidR="00305744" w:rsidRPr="00305744" w:rsidRDefault="00305744" w:rsidP="00305744">
      <w:r w:rsidRPr="00305744">
        <w:rPr>
          <w:b/>
          <w:bCs/>
        </w:rPr>
        <w:t>Дата, время и место проведения лекции</w:t>
      </w:r>
    </w:p>
    <w:p w:rsidR="00305744" w:rsidRPr="00305744" w:rsidRDefault="00305744" w:rsidP="00305744">
      <w:r w:rsidRPr="00305744">
        <w:t xml:space="preserve">Открытая лекция состоится </w:t>
      </w:r>
      <w:r w:rsidRPr="00305744">
        <w:rPr>
          <w:b/>
          <w:bCs/>
        </w:rPr>
        <w:t>14 ноября 2017 года</w:t>
      </w:r>
    </w:p>
    <w:p w:rsidR="00305744" w:rsidRPr="00305744" w:rsidRDefault="00305744" w:rsidP="00305744">
      <w:r w:rsidRPr="00305744">
        <w:t>Начало</w:t>
      </w:r>
      <w:r w:rsidRPr="00305744">
        <w:rPr>
          <w:b/>
          <w:bCs/>
        </w:rPr>
        <w:t xml:space="preserve"> в 17:15</w:t>
      </w:r>
    </w:p>
    <w:p w:rsidR="00305744" w:rsidRPr="00305744" w:rsidRDefault="00305744" w:rsidP="00305744">
      <w:r w:rsidRPr="00305744">
        <w:t xml:space="preserve">Место проведения: </w:t>
      </w:r>
      <w:r w:rsidRPr="00305744">
        <w:rPr>
          <w:b/>
          <w:bCs/>
        </w:rPr>
        <w:t>12 линия В.О., дом 13 лит. А, Санкт-Петербургский государственный институт психологии и социальной работы, актовый зал на втором этаже</w:t>
      </w:r>
    </w:p>
    <w:p w:rsidR="00305744" w:rsidRPr="00305744" w:rsidRDefault="00305744" w:rsidP="00305744">
      <w:r w:rsidRPr="00305744">
        <w:rPr>
          <w:b/>
          <w:bCs/>
        </w:rPr>
        <w:t>Как стать слушателем лекции?</w:t>
      </w:r>
    </w:p>
    <w:p w:rsidR="00305744" w:rsidRPr="00305744" w:rsidRDefault="00305744" w:rsidP="00305744">
      <w:r w:rsidRPr="00305744">
        <w:t xml:space="preserve">Для посещения лекции необходимо отправить заявку на электронную почту </w:t>
      </w:r>
      <w:hyperlink r:id="rId6" w:tgtFrame="_blank" w:history="1">
        <w:r w:rsidRPr="00305744">
          <w:rPr>
            <w:rStyle w:val="a3"/>
          </w:rPr>
          <w:t>nic@gipsr.ru</w:t>
        </w:r>
      </w:hyperlink>
      <w:r w:rsidRPr="00305744">
        <w:t xml:space="preserve"> или заполнить форму регистрации сервиса </w:t>
      </w:r>
      <w:proofErr w:type="spellStart"/>
      <w:r w:rsidRPr="00305744">
        <w:t>TimePad</w:t>
      </w:r>
      <w:proofErr w:type="spellEnd"/>
      <w:r w:rsidRPr="00305744">
        <w:t xml:space="preserve">, расположенную по ссылке: </w:t>
      </w:r>
      <w:hyperlink r:id="rId7" w:tgtFrame="_blank" w:history="1">
        <w:r w:rsidRPr="00305744">
          <w:rPr>
            <w:rStyle w:val="a3"/>
          </w:rPr>
          <w:t>https://spbgipsr.timepad.ru/event/604061/</w:t>
        </w:r>
      </w:hyperlink>
    </w:p>
    <w:p w:rsidR="003C74E1" w:rsidRDefault="003C74E1"/>
    <w:sectPr w:rsidR="003C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DD"/>
    <w:rsid w:val="00305744"/>
    <w:rsid w:val="003C74E1"/>
    <w:rsid w:val="00462FDD"/>
    <w:rsid w:val="009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3128E-6879-4468-BBDC-0F6CC644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capi.net/track/345-68009e-104-000-5a031ef8-38584c59d0200a/c358ce1867b9928358850eb45a031ef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nic@gipsr.ru" TargetMode="External"/><Relationship Id="rId5" Type="http://schemas.openxmlformats.org/officeDocument/2006/relationships/hyperlink" Target="http://dcapi.net/track/345-68009e-104-000-5a031ef8-38584c59d0200a/e3741125cba5358e1d5ebf9d5a031ef8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2017-11-09T08:51:00Z</dcterms:created>
  <dcterms:modified xsi:type="dcterms:W3CDTF">2017-11-09T08:53:00Z</dcterms:modified>
</cp:coreProperties>
</file>