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E790" w14:textId="77777777" w:rsidR="00437E2E" w:rsidRPr="00437E2E" w:rsidRDefault="00437E2E" w:rsidP="00437E2E">
      <w:pPr>
        <w:jc w:val="center"/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>Расписание вебинаров по работе с УБ ЦОК</w:t>
      </w:r>
    </w:p>
    <w:p w14:paraId="59BA4179" w14:textId="77777777"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При регистрации на вебинар вы получаете:</w:t>
      </w:r>
    </w:p>
    <w:p w14:paraId="596EA7B5" w14:textId="77777777"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- сертификат участника</w:t>
      </w:r>
    </w:p>
    <w:p w14:paraId="0524A20D" w14:textId="77777777"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- запись вебинара (будет направлена на почту, указанную при регистрации)</w:t>
      </w:r>
    </w:p>
    <w:p w14:paraId="3780ABEB" w14:textId="77777777" w:rsidR="008872C5" w:rsidRPr="008872C5" w:rsidRDefault="008872C5" w:rsidP="008872C5">
      <w:pPr>
        <w:rPr>
          <w:rFonts w:ascii="Times New Roman" w:hAnsi="Times New Roman" w:cs="Times New Roman"/>
          <w:b/>
          <w:sz w:val="28"/>
        </w:rPr>
      </w:pPr>
      <w:r w:rsidRPr="008872C5">
        <w:rPr>
          <w:rFonts w:ascii="Times New Roman" w:hAnsi="Times New Roman" w:cs="Times New Roman"/>
          <w:b/>
          <w:sz w:val="28"/>
        </w:rPr>
        <w:t>6 апреля</w:t>
      </w:r>
    </w:p>
    <w:p w14:paraId="6D2A3F80" w14:textId="7059D40F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14:00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«Алгоритм ответов на задания ВПР по окружающему миру: учим младших школьников составлять план характеристики объектов с помощью МЭО» </w:t>
      </w:r>
    </w:p>
    <w:p w14:paraId="417F4585" w14:textId="70AB0D4D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https://my.mts-link.ru/j/innopolisooc/17208756836</w:t>
      </w:r>
    </w:p>
    <w:p w14:paraId="23B9FF62" w14:textId="5B24F159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15:00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Возможности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8872C5">
        <w:rPr>
          <w:rFonts w:ascii="Times New Roman" w:hAnsi="Times New Roman" w:cs="Times New Roman"/>
          <w:bCs/>
          <w:sz w:val="28"/>
        </w:rPr>
        <w:t xml:space="preserve">УБ ЦОК для организации проектной и исследовательской деятельности по обществознанию </w:t>
      </w:r>
    </w:p>
    <w:p w14:paraId="4A9ACEAA" w14:textId="08D30D83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https://my.mts-link.ru/j/innopolisooc/17208809770</w:t>
      </w:r>
    </w:p>
    <w:p w14:paraId="3A11AC97" w14:textId="637A7900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16:00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ФГБУ «ФИОКО» рекомендует для оперативного и качественного выявления дефицита знаний учащихся до проведения ВПР в 5-6 классах по Русскому языку: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8872C5">
        <w:rPr>
          <w:rFonts w:ascii="Times New Roman" w:hAnsi="Times New Roman" w:cs="Times New Roman"/>
          <w:bCs/>
          <w:sz w:val="28"/>
        </w:rPr>
        <w:t>ОКО ВПР КИМ. Русский язык. 5 класс.</w:t>
      </w:r>
    </w:p>
    <w:p w14:paraId="251212A7" w14:textId="77777777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ОКО ВПР КИМ. Русский язык. 6 класс. </w:t>
      </w:r>
    </w:p>
    <w:p w14:paraId="5316DCFE" w14:textId="31870D32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https://my.mts-link.ru/j/innopolisooc/17208837837</w:t>
      </w:r>
    </w:p>
    <w:p w14:paraId="2F28E8B2" w14:textId="77777777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</w:p>
    <w:p w14:paraId="27D1A788" w14:textId="51E3C2FB" w:rsidR="008872C5" w:rsidRPr="008872C5" w:rsidRDefault="008872C5" w:rsidP="008872C5">
      <w:pPr>
        <w:rPr>
          <w:rFonts w:ascii="Times New Roman" w:hAnsi="Times New Roman" w:cs="Times New Roman"/>
          <w:b/>
          <w:sz w:val="28"/>
        </w:rPr>
      </w:pPr>
      <w:r w:rsidRPr="008872C5">
        <w:rPr>
          <w:rFonts w:ascii="Times New Roman" w:hAnsi="Times New Roman" w:cs="Times New Roman"/>
          <w:b/>
          <w:sz w:val="28"/>
        </w:rPr>
        <w:t>7 апреля</w:t>
      </w:r>
    </w:p>
    <w:p w14:paraId="765DBD40" w14:textId="2957488F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14:00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Формула успеха: развиваем интерес к математике в начальной школе с Универсальной библиотекой цифрового образовательного контента от онлайн-школы «Фоксфорд» </w:t>
      </w:r>
    </w:p>
    <w:p w14:paraId="3114C474" w14:textId="41626231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https://my.mts-link.ru/j/innopolisooc/17208966326</w:t>
      </w:r>
    </w:p>
    <w:p w14:paraId="06E67000" w14:textId="25CAE441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15:00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Организация образовательного процесса с ЭОР </w:t>
      </w:r>
      <w:r>
        <w:rPr>
          <w:rFonts w:ascii="Times New Roman" w:hAnsi="Times New Roman" w:cs="Times New Roman"/>
          <w:bCs/>
          <w:sz w:val="28"/>
        </w:rPr>
        <w:t>«</w:t>
      </w:r>
      <w:r w:rsidRPr="008872C5">
        <w:rPr>
          <w:rFonts w:ascii="Times New Roman" w:hAnsi="Times New Roman" w:cs="Times New Roman"/>
          <w:bCs/>
          <w:sz w:val="28"/>
        </w:rPr>
        <w:t>Облака знания</w:t>
      </w:r>
      <w:r>
        <w:rPr>
          <w:rFonts w:ascii="Times New Roman" w:hAnsi="Times New Roman" w:cs="Times New Roman"/>
          <w:bCs/>
          <w:sz w:val="28"/>
        </w:rPr>
        <w:t>»</w:t>
      </w:r>
      <w:r w:rsidRPr="008872C5">
        <w:rPr>
          <w:rFonts w:ascii="Times New Roman" w:hAnsi="Times New Roman" w:cs="Times New Roman"/>
          <w:bCs/>
          <w:sz w:val="28"/>
        </w:rPr>
        <w:t xml:space="preserve"> из Универсальной библиотеки ЦОК </w:t>
      </w:r>
    </w:p>
    <w:p w14:paraId="04C16AE3" w14:textId="1B221E05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https://my.mts-link.ru/j/innopolisooc/17263861384</w:t>
      </w:r>
    </w:p>
    <w:p w14:paraId="0B2E4AA7" w14:textId="5B813F4D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16:00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Организация практической работы учеников на занятиях по теоретическим основам информатики как науки с помощью интерактивных материалов курса </w:t>
      </w:r>
      <w:r>
        <w:rPr>
          <w:rFonts w:ascii="Times New Roman" w:hAnsi="Times New Roman" w:cs="Times New Roman"/>
          <w:bCs/>
          <w:sz w:val="28"/>
        </w:rPr>
        <w:t>«</w:t>
      </w:r>
      <w:r w:rsidRPr="008872C5">
        <w:rPr>
          <w:rFonts w:ascii="Times New Roman" w:hAnsi="Times New Roman" w:cs="Times New Roman"/>
          <w:bCs/>
          <w:sz w:val="28"/>
        </w:rPr>
        <w:t>Начальная информатика</w:t>
      </w:r>
      <w:r>
        <w:rPr>
          <w:rFonts w:ascii="Times New Roman" w:hAnsi="Times New Roman" w:cs="Times New Roman"/>
          <w:bCs/>
          <w:sz w:val="28"/>
        </w:rPr>
        <w:t>»</w:t>
      </w:r>
      <w:r w:rsidRPr="008872C5">
        <w:rPr>
          <w:rFonts w:ascii="Times New Roman" w:hAnsi="Times New Roman" w:cs="Times New Roman"/>
          <w:bCs/>
          <w:sz w:val="28"/>
        </w:rPr>
        <w:t xml:space="preserve"> от </w:t>
      </w:r>
      <w:r>
        <w:rPr>
          <w:rFonts w:ascii="Times New Roman" w:hAnsi="Times New Roman" w:cs="Times New Roman"/>
          <w:bCs/>
          <w:sz w:val="28"/>
        </w:rPr>
        <w:t>«</w:t>
      </w:r>
      <w:r w:rsidRPr="008872C5">
        <w:rPr>
          <w:rFonts w:ascii="Times New Roman" w:hAnsi="Times New Roman" w:cs="Times New Roman"/>
          <w:bCs/>
          <w:sz w:val="28"/>
        </w:rPr>
        <w:t>Образовариум</w:t>
      </w:r>
      <w:r>
        <w:rPr>
          <w:rFonts w:ascii="Times New Roman" w:hAnsi="Times New Roman" w:cs="Times New Roman"/>
          <w:bCs/>
          <w:sz w:val="28"/>
        </w:rPr>
        <w:t>»</w:t>
      </w:r>
      <w:r w:rsidRPr="008872C5">
        <w:rPr>
          <w:rFonts w:ascii="Times New Roman" w:hAnsi="Times New Roman" w:cs="Times New Roman"/>
          <w:bCs/>
          <w:sz w:val="28"/>
        </w:rPr>
        <w:t xml:space="preserve"> https://my.mts-link.ru/j/innopolisooc/17208986439</w:t>
      </w:r>
    </w:p>
    <w:p w14:paraId="09F2A763" w14:textId="51635CBB" w:rsidR="008872C5" w:rsidRDefault="008872C5" w:rsidP="008872C5">
      <w:pPr>
        <w:rPr>
          <w:rFonts w:ascii="Times New Roman" w:hAnsi="Times New Roman" w:cs="Times New Roman"/>
          <w:bCs/>
          <w:sz w:val="28"/>
        </w:rPr>
      </w:pPr>
    </w:p>
    <w:p w14:paraId="6BE95CA1" w14:textId="72937F80" w:rsidR="008872C5" w:rsidRDefault="008872C5" w:rsidP="008872C5">
      <w:pPr>
        <w:rPr>
          <w:rFonts w:ascii="Times New Roman" w:hAnsi="Times New Roman" w:cs="Times New Roman"/>
          <w:bCs/>
          <w:sz w:val="28"/>
        </w:rPr>
      </w:pPr>
    </w:p>
    <w:p w14:paraId="1F8F4AD0" w14:textId="77777777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</w:p>
    <w:p w14:paraId="3D0C35B7" w14:textId="29B5A961" w:rsidR="008872C5" w:rsidRPr="008872C5" w:rsidRDefault="008872C5" w:rsidP="008872C5">
      <w:pPr>
        <w:rPr>
          <w:rFonts w:ascii="Times New Roman" w:hAnsi="Times New Roman" w:cs="Times New Roman"/>
          <w:b/>
          <w:sz w:val="28"/>
        </w:rPr>
      </w:pPr>
      <w:r w:rsidRPr="008872C5">
        <w:rPr>
          <w:rFonts w:ascii="Times New Roman" w:hAnsi="Times New Roman" w:cs="Times New Roman"/>
          <w:b/>
          <w:sz w:val="28"/>
        </w:rPr>
        <w:lastRenderedPageBreak/>
        <w:t>8 апреля</w:t>
      </w:r>
    </w:p>
    <w:p w14:paraId="44AE6922" w14:textId="5666EEDB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14:00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Цифровые образовательные материалы «ЯКласс» как средство повышения качества образования в начальной школе </w:t>
      </w:r>
    </w:p>
    <w:p w14:paraId="6F1D2EBC" w14:textId="5735C409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https://my.mts-link.ru/j/innopolisooc/17209041930</w:t>
      </w:r>
    </w:p>
    <w:p w14:paraId="4D96DD41" w14:textId="289657FD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15:00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Современное средство обучения географии — Цифровой школьный атлас от издательства АСТ-ПРЕСС ШКОЛА. Проектируем внеурочное занятие по теме «Гидросфера» в 6 классе с использованием цифровых карт https://my.mts-link.ru/j/innopolisooc/17222922505</w:t>
      </w:r>
    </w:p>
    <w:p w14:paraId="203458E9" w14:textId="463CF230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16:00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Тренажеры АЙСМАРТ в библиотеке ЦОК как инструмент повышения образовательных результатов по истории </w:t>
      </w:r>
    </w:p>
    <w:p w14:paraId="2FB2E34D" w14:textId="72040B59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https://my.mts-link.ru/j/innopolisooc/17209072256</w:t>
      </w:r>
    </w:p>
    <w:p w14:paraId="7CC6CEE5" w14:textId="77777777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</w:p>
    <w:p w14:paraId="71FC23CB" w14:textId="77A8A99E" w:rsidR="008872C5" w:rsidRPr="008872C5" w:rsidRDefault="008872C5" w:rsidP="008872C5">
      <w:pPr>
        <w:rPr>
          <w:rFonts w:ascii="Times New Roman" w:hAnsi="Times New Roman" w:cs="Times New Roman"/>
          <w:b/>
          <w:sz w:val="28"/>
        </w:rPr>
      </w:pPr>
      <w:r w:rsidRPr="008872C5">
        <w:rPr>
          <w:rFonts w:ascii="Times New Roman" w:hAnsi="Times New Roman" w:cs="Times New Roman"/>
          <w:b/>
          <w:sz w:val="28"/>
        </w:rPr>
        <w:t>9 апреля</w:t>
      </w:r>
    </w:p>
    <w:p w14:paraId="22A97786" w14:textId="1C7742A0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14:00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Реализация системно-деятельностного подхода на уроках истории и обществоведения с помощью ЭОР </w:t>
      </w:r>
      <w:r>
        <w:rPr>
          <w:rFonts w:ascii="Times New Roman" w:hAnsi="Times New Roman" w:cs="Times New Roman"/>
          <w:bCs/>
          <w:sz w:val="28"/>
        </w:rPr>
        <w:t>«</w:t>
      </w:r>
      <w:r w:rsidRPr="008872C5">
        <w:rPr>
          <w:rFonts w:ascii="Times New Roman" w:hAnsi="Times New Roman" w:cs="Times New Roman"/>
          <w:bCs/>
          <w:sz w:val="28"/>
        </w:rPr>
        <w:t>Облака знания</w:t>
      </w:r>
      <w:r>
        <w:rPr>
          <w:rFonts w:ascii="Times New Roman" w:hAnsi="Times New Roman" w:cs="Times New Roman"/>
          <w:bCs/>
          <w:sz w:val="28"/>
        </w:rPr>
        <w:t>»</w:t>
      </w:r>
      <w:r w:rsidRPr="008872C5">
        <w:rPr>
          <w:rFonts w:ascii="Times New Roman" w:hAnsi="Times New Roman" w:cs="Times New Roman"/>
          <w:bCs/>
          <w:sz w:val="28"/>
        </w:rPr>
        <w:t xml:space="preserve"> из Универсальной библиотеки ЦОК </w:t>
      </w:r>
    </w:p>
    <w:p w14:paraId="2E0F115F" w14:textId="134394A0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https://my.mts-link.ru/j/innopolisooc/17263966695</w:t>
      </w:r>
    </w:p>
    <w:p w14:paraId="131A28AE" w14:textId="0D000AEE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15:00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Возможности Универсальной библиотеки ЦОК для организации проектной деятельности на уроках русского языка и литературы https://my.mts-link.ru/j/innopolisooc/17264072449</w:t>
      </w:r>
    </w:p>
    <w:p w14:paraId="715E1E26" w14:textId="5D7B9A87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16:00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Подготовка к ОГЭ и ЕГЭ по математике: как улучшить результаты экзамена </w:t>
      </w:r>
    </w:p>
    <w:p w14:paraId="6D975368" w14:textId="5A5B0866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https://my.mts-link.ru/j/innopolisooc/17209072256</w:t>
      </w:r>
    </w:p>
    <w:p w14:paraId="61679F76" w14:textId="77777777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</w:p>
    <w:p w14:paraId="1A75E1AF" w14:textId="114073E7" w:rsidR="008872C5" w:rsidRPr="008872C5" w:rsidRDefault="008872C5" w:rsidP="008872C5">
      <w:pPr>
        <w:rPr>
          <w:rFonts w:ascii="Times New Roman" w:hAnsi="Times New Roman" w:cs="Times New Roman"/>
          <w:b/>
          <w:sz w:val="28"/>
        </w:rPr>
      </w:pPr>
      <w:r w:rsidRPr="008872C5">
        <w:rPr>
          <w:rFonts w:ascii="Times New Roman" w:hAnsi="Times New Roman" w:cs="Times New Roman"/>
          <w:b/>
          <w:sz w:val="28"/>
        </w:rPr>
        <w:t>10</w:t>
      </w:r>
      <w:r w:rsidRPr="008872C5">
        <w:rPr>
          <w:rFonts w:ascii="Times New Roman" w:hAnsi="Times New Roman" w:cs="Times New Roman"/>
          <w:b/>
          <w:sz w:val="28"/>
        </w:rPr>
        <w:t xml:space="preserve"> апреля</w:t>
      </w:r>
    </w:p>
    <w:p w14:paraId="154179A7" w14:textId="6F52B675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14:00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Реализация системно-деятельностного подхода на уроках физики, химии и биологии с помощью ЭОР </w:t>
      </w:r>
      <w:r>
        <w:rPr>
          <w:rFonts w:ascii="Times New Roman" w:hAnsi="Times New Roman" w:cs="Times New Roman"/>
          <w:bCs/>
          <w:sz w:val="28"/>
        </w:rPr>
        <w:t>«</w:t>
      </w:r>
      <w:r w:rsidRPr="008872C5">
        <w:rPr>
          <w:rFonts w:ascii="Times New Roman" w:hAnsi="Times New Roman" w:cs="Times New Roman"/>
          <w:bCs/>
          <w:sz w:val="28"/>
        </w:rPr>
        <w:t>Облака знания</w:t>
      </w:r>
      <w:r>
        <w:rPr>
          <w:rFonts w:ascii="Times New Roman" w:hAnsi="Times New Roman" w:cs="Times New Roman"/>
          <w:bCs/>
          <w:sz w:val="28"/>
        </w:rPr>
        <w:t>»</w:t>
      </w:r>
      <w:r w:rsidRPr="008872C5">
        <w:rPr>
          <w:rFonts w:ascii="Times New Roman" w:hAnsi="Times New Roman" w:cs="Times New Roman"/>
          <w:bCs/>
          <w:sz w:val="28"/>
        </w:rPr>
        <w:t xml:space="preserve"> из Универсальной библиотеки ЦОК </w:t>
      </w:r>
    </w:p>
    <w:p w14:paraId="375FC686" w14:textId="42B783A0" w:rsidR="008872C5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https://my.mts-link.ru/j/innopolisooc/17264148356</w:t>
      </w:r>
    </w:p>
    <w:p w14:paraId="615BF660" w14:textId="3BE72BBB" w:rsid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 xml:space="preserve">15:00 </w:t>
      </w:r>
      <w:r>
        <w:rPr>
          <w:rFonts w:ascii="Times New Roman" w:hAnsi="Times New Roman" w:cs="Times New Roman"/>
          <w:bCs/>
          <w:sz w:val="28"/>
        </w:rPr>
        <w:t>–</w:t>
      </w:r>
      <w:r w:rsidRPr="008872C5">
        <w:rPr>
          <w:rFonts w:ascii="Times New Roman" w:hAnsi="Times New Roman" w:cs="Times New Roman"/>
          <w:bCs/>
          <w:sz w:val="28"/>
        </w:rPr>
        <w:t xml:space="preserve"> Возможности УБ ЦОК для организации проектной деятельности при изучении химии </w:t>
      </w:r>
    </w:p>
    <w:p w14:paraId="5A8962A4" w14:textId="0BE4BE0F" w:rsidR="008C3AE9" w:rsidRPr="008872C5" w:rsidRDefault="008872C5" w:rsidP="008872C5">
      <w:pPr>
        <w:rPr>
          <w:rFonts w:ascii="Times New Roman" w:hAnsi="Times New Roman" w:cs="Times New Roman"/>
          <w:bCs/>
          <w:sz w:val="28"/>
        </w:rPr>
      </w:pPr>
      <w:r w:rsidRPr="008872C5">
        <w:rPr>
          <w:rFonts w:ascii="Times New Roman" w:hAnsi="Times New Roman" w:cs="Times New Roman"/>
          <w:bCs/>
          <w:sz w:val="28"/>
        </w:rPr>
        <w:t>https://my.mts-link.ru/j/innopolisooc/17264242298</w:t>
      </w:r>
    </w:p>
    <w:sectPr w:rsidR="008C3AE9" w:rsidRPr="008872C5" w:rsidSect="00275B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2E"/>
    <w:rsid w:val="00275BE3"/>
    <w:rsid w:val="00393989"/>
    <w:rsid w:val="003F0CF5"/>
    <w:rsid w:val="00437E2E"/>
    <w:rsid w:val="0085017C"/>
    <w:rsid w:val="008872C5"/>
    <w:rsid w:val="008C3AE9"/>
    <w:rsid w:val="00927D59"/>
    <w:rsid w:val="00AF4678"/>
    <w:rsid w:val="00B0429E"/>
    <w:rsid w:val="00D370C0"/>
    <w:rsid w:val="00E00360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A6D7"/>
  <w15:chartTrackingRefBased/>
  <w15:docId w15:val="{F811DA03-3E12-4BDC-A73B-339DA8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ЗС</cp:lastModifiedBy>
  <cp:revision>4</cp:revision>
  <dcterms:created xsi:type="dcterms:W3CDTF">2026-03-27T13:51:00Z</dcterms:created>
  <dcterms:modified xsi:type="dcterms:W3CDTF">2026-04-06T06:28:00Z</dcterms:modified>
</cp:coreProperties>
</file>