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сдачи отчета  по форме №1-ДО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образования, кабинет 32.</w:t>
      </w:r>
    </w:p>
    <w:tbl>
      <w:tblPr>
        <w:tblpPr w:leftFromText="180" w:rightFromText="180" w:vertAnchor="text" w:horzAnchor="margin" w:tblpXSpec="center" w:tblpY="163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4961"/>
      </w:tblGrid>
      <w:tr>
        <w:trPr>
          <w:cantSplit/>
          <w:trHeight w:val="45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</w:tr>
      <w:tr>
        <w:trPr>
          <w:cantSplit/>
          <w:trHeight w:val="459"/>
        </w:trPr>
        <w:tc>
          <w:tcPr>
            <w:tcW w:w="1526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31.01.2019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ДДТ «Левобережный»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31.01</w:t>
            </w:r>
            <w:r>
              <w:rPr>
                <w:sz w:val="24"/>
              </w:rPr>
              <w:t>.2019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ДОД ПДДТ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31.01</w:t>
            </w:r>
            <w:r>
              <w:rPr>
                <w:sz w:val="24"/>
              </w:rPr>
              <w:t>.2019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ТЦ «Театральная семья»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01.02.2019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технического творчества «Старт+»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01.02.2019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гражданско-патриотического воспитания «Взлет»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01.02.</w:t>
            </w:r>
            <w:r>
              <w:rPr>
                <w:sz w:val="24"/>
              </w:rPr>
              <w:t>2019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ПМСЦ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01.02.</w:t>
            </w:r>
            <w:r>
              <w:rPr>
                <w:sz w:val="24"/>
              </w:rPr>
              <w:t>2019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ИМЦ</w:t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gereon</dc:creator>
  <cp:lastModifiedBy>Жеребцова Ольга Николаевна</cp:lastModifiedBy>
  <cp:revision>3</cp:revision>
  <cp:lastPrinted>2018-02-01T06:02:00Z</cp:lastPrinted>
  <dcterms:created xsi:type="dcterms:W3CDTF">2019-01-16T12:29:00Z</dcterms:created>
  <dcterms:modified xsi:type="dcterms:W3CDTF">2019-01-16T12:45:00Z</dcterms:modified>
</cp:coreProperties>
</file>