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4"/>
        <w:ind w:firstLine="360"/>
        <w:jc w:val="both"/>
      </w:pPr>
      <w:r>
        <w:t>Основные особенности проведения ТКЕГЭ:</w:t>
      </w:r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При проведении тренировочного экзамена будет применяться технология доставки экзаменационных материалов по сети Интернет (т.е. вместо получения дисков, необходимо заблаговременно скачать файл с зашифрованными материалами при помощи станции авторизации). </w:t>
      </w:r>
      <w:r>
        <w:rPr>
          <w:u w:val="single"/>
        </w:rPr>
        <w:t>Данную технологию планируется применять на ЕГЭ 2020</w:t>
      </w:r>
      <w:r>
        <w:t>. В связи с этим рекомендуем привлекать к проведению ТКЕГЭ всех технических специалистов, задействованных в ЕГЭ</w:t>
      </w:r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Для проведения экзамена в каждом ППЭ должны быть задействованы </w:t>
      </w:r>
      <w:r>
        <w:rPr>
          <w:rStyle w:val="a5"/>
          <w:u w:val="single"/>
        </w:rPr>
        <w:t>штаб</w:t>
      </w:r>
      <w:r>
        <w:t xml:space="preserve"> и </w:t>
      </w:r>
      <w:r>
        <w:rPr>
          <w:rStyle w:val="a5"/>
          <w:u w:val="single"/>
        </w:rPr>
        <w:t>1 аудитория</w:t>
      </w:r>
      <w:r>
        <w:t xml:space="preserve">, в которую необходимо распределить </w:t>
      </w:r>
      <w:r>
        <w:rPr>
          <w:rStyle w:val="a5"/>
          <w:u w:val="single"/>
        </w:rPr>
        <w:t>не более 15 участников.</w:t>
      </w:r>
    </w:p>
    <w:p>
      <w:pPr>
        <w:numPr>
          <w:ilvl w:val="0"/>
          <w:numId w:val="1"/>
        </w:numPr>
        <w:spacing w:before="100" w:beforeAutospacing="1" w:after="100" w:afterAutospacing="1"/>
      </w:pPr>
      <w:r>
        <w:t>Для проведения ТКЕГЭ в региональной информационной системе (далее РИС) аудитория будет выбираться случайным образом. При этом фактически может быть использована любая удобная аудитория (например, компьютерный класс)</w:t>
      </w:r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В ТКЕГЭ </w:t>
      </w:r>
      <w:r>
        <w:rPr>
          <w:rStyle w:val="a5"/>
          <w:u w:val="single"/>
        </w:rPr>
        <w:t>участвуют учащиеся 11-х классов</w:t>
      </w:r>
      <w:r>
        <w:t xml:space="preserve"> (не более 15 человек в каждом ППЭ, рекомендуем привлечь учащихся ОО</w:t>
      </w:r>
      <w:r>
        <w:t>,</w:t>
      </w:r>
      <w:r>
        <w:t xml:space="preserve"> на </w:t>
      </w:r>
      <w:proofErr w:type="gramStart"/>
      <w:r>
        <w:t>базе</w:t>
      </w:r>
      <w:proofErr w:type="gramEnd"/>
      <w:r>
        <w:t xml:space="preserve"> которой организовано ППЭ)</w:t>
      </w:r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В проведении ТКЕГЭ участвуют руководители ППЭ, технические специалисты, организаторы в аудитории и члены ГЭК с </w:t>
      </w:r>
      <w:proofErr w:type="spellStart"/>
      <w:r>
        <w:t>токеном</w:t>
      </w:r>
      <w:proofErr w:type="spellEnd"/>
      <w:r>
        <w:t xml:space="preserve"> (</w:t>
      </w:r>
      <w:proofErr w:type="spellStart"/>
      <w:r>
        <w:t>токены</w:t>
      </w:r>
      <w:proofErr w:type="spellEnd"/>
      <w:r>
        <w:t xml:space="preserve">  ЕГЭ 2019</w:t>
      </w:r>
      <w:r>
        <w:t xml:space="preserve"> находятся в РЦИ</w:t>
      </w:r>
      <w:r>
        <w:t>)</w:t>
      </w:r>
    </w:p>
    <w:p>
      <w:pPr>
        <w:pStyle w:val="a4"/>
        <w:ind w:firstLine="360"/>
        <w:jc w:val="both"/>
      </w:pPr>
      <w:r>
        <w:t>Для проведения ТКЕГЭ необходимо предоставить следующую информацию:</w:t>
      </w:r>
    </w:p>
    <w:p>
      <w:pPr>
        <w:numPr>
          <w:ilvl w:val="0"/>
          <w:numId w:val="2"/>
        </w:numPr>
        <w:spacing w:before="100" w:beforeAutospacing="1" w:after="100" w:afterAutospacing="1"/>
      </w:pPr>
      <w:r>
        <w:t xml:space="preserve">Список участников (файл для сбора информации </w:t>
      </w:r>
      <w:r>
        <w:rPr>
          <w:rStyle w:val="a6"/>
        </w:rPr>
        <w:t>«Участники апробации КЕГЭ.xlsx»).</w:t>
      </w:r>
      <w:r>
        <w:t xml:space="preserve"> Для формирования списка участников скопировать необходимую информацию из АИСУ «Параграф» в файл.</w:t>
      </w:r>
    </w:p>
    <w:p>
      <w:pPr>
        <w:numPr>
          <w:ilvl w:val="0"/>
          <w:numId w:val="2"/>
        </w:numPr>
        <w:spacing w:before="100" w:beforeAutospacing="1" w:after="100" w:afterAutospacing="1"/>
        <w:ind w:firstLine="708"/>
        <w:jc w:val="both"/>
      </w:pPr>
      <w:r>
        <w:t xml:space="preserve">Список работников ППЭ. В каждом ППЭ должен быть руководитель, 2 члена ГЭК с </w:t>
      </w:r>
      <w:proofErr w:type="spellStart"/>
      <w:r>
        <w:t>токеном</w:t>
      </w:r>
      <w:proofErr w:type="spellEnd"/>
      <w:r>
        <w:t xml:space="preserve"> (вносить не надо, они будут определены дополнительно) </w:t>
      </w:r>
      <w:r>
        <w:t xml:space="preserve">, 2 организатора в аудитории, не менее 1 технического специалиста (шаблон для сбора информации прикреплен к письму). </w:t>
      </w:r>
    </w:p>
    <w:p>
      <w:pPr>
        <w:pStyle w:val="a7"/>
        <w:numPr>
          <w:ilvl w:val="0"/>
          <w:numId w:val="2"/>
        </w:numPr>
      </w:pPr>
      <w:r>
        <w:t xml:space="preserve">Заполненные файлы направить на эл. почту </w:t>
      </w:r>
      <w:hyperlink r:id="rId6" w:history="1">
        <w:r>
          <w:rPr>
            <w:rStyle w:val="a3"/>
            <w:lang w:val="en-US"/>
          </w:rPr>
          <w:t>mariya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mel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>
      <w:pPr>
        <w:pStyle w:val="a7"/>
      </w:pPr>
    </w:p>
    <w:p>
      <w:pPr>
        <w:pStyle w:val="a7"/>
        <w:rPr>
          <w:b/>
        </w:rPr>
      </w:pPr>
      <w:r>
        <w:rPr>
          <w:b/>
        </w:rPr>
        <w:t>Срок исполнения: 27.09.2019.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0F4A"/>
    <w:multiLevelType w:val="multilevel"/>
    <w:tmpl w:val="9134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D597F"/>
    <w:multiLevelType w:val="multilevel"/>
    <w:tmpl w:val="53AA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A10536"/>
    <w:multiLevelType w:val="multilevel"/>
    <w:tmpl w:val="0F68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Emphasis"/>
    <w:basedOn w:val="a0"/>
    <w:uiPriority w:val="20"/>
    <w:qFormat/>
    <w:rPr>
      <w:i/>
      <w:iCs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Emphasis"/>
    <w:basedOn w:val="a0"/>
    <w:uiPriority w:val="20"/>
    <w:qFormat/>
    <w:rPr>
      <w:i/>
      <w:iCs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ya_m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4</cp:revision>
  <dcterms:created xsi:type="dcterms:W3CDTF">2019-09-23T08:49:00Z</dcterms:created>
  <dcterms:modified xsi:type="dcterms:W3CDTF">2019-09-23T16:59:00Z</dcterms:modified>
</cp:coreProperties>
</file>