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Образец 1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обучения работников - организаторов, технических специалистов и иных сотрудников пунктов проведения экзаменов государственной итоговой аттестации по образовательным программам среднего общего образования (11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обучения: 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Время: начало в </w:t>
      </w:r>
      <w:r>
        <w:rPr>
          <w:rFonts w:ascii="Times New Roman" w:hAnsi="Times New Roman" w:cs="Times New Roman"/>
          <w:b/>
          <w:sz w:val="24"/>
        </w:rPr>
        <w:t xml:space="preserve">16:00 </w:t>
      </w:r>
      <w:r>
        <w:rPr>
          <w:rFonts w:ascii="Times New Roman" w:hAnsi="Times New Roman" w:cs="Times New Roman"/>
          <w:sz w:val="24"/>
        </w:rPr>
        <w:t>часов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Форма: </w:t>
      </w:r>
      <w:r>
        <w:rPr>
          <w:rFonts w:ascii="Times New Roman" w:hAnsi="Times New Roman" w:cs="Times New Roman"/>
          <w:b/>
          <w:sz w:val="24"/>
        </w:rPr>
        <w:t>единый государственный экзамен, государственный выпускной экзамен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2694"/>
        <w:gridCol w:w="1915"/>
      </w:tblGrid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 обучении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явился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  <w:sectPr>
          <w:pgSz w:w="11906" w:h="16838"/>
          <w:pgMar w:top="993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инструктажа работников - организаторов, технических специалистов и иных сотрудников, направленных в пункты проведения экзаменов государственной итоговой аттестации по образовательным программам среднего общего образования (11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нормативными правовыми документами, регламентирующими проведение ГИА.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инструкциями, определяющими порядок работы организаторов и других лиц, привлекаемых к проведению ЕГЭ (ГВЭ) в ППЭ.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заполнения бланков ЕГЭ.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Работники ППЭ ознакомлены с правилами оформления ведомостей, протоколов и актов, заполняемых при </w:t>
      </w:r>
      <w:proofErr w:type="gramStart"/>
      <w:r>
        <w:rPr>
          <w:rFonts w:ascii="Times New Roman" w:hAnsi="Times New Roman" w:cs="Times New Roman"/>
          <w:sz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</w:rPr>
        <w:t xml:space="preserve"> ЕГЭ (ГВЭ).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Работники ППЭ предупреждены об ответственности за неукоснительное исполнение требований Порядка проведения государственной итоговой аттестации по образовательным программам среднего общего образов</w:t>
      </w:r>
      <w:r>
        <w:rPr>
          <w:rFonts w:ascii="Times New Roman" w:hAnsi="Times New Roman" w:cs="Times New Roman"/>
          <w:sz w:val="24"/>
        </w:rPr>
        <w:t>ания.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534"/>
        <w:gridCol w:w="5811"/>
        <w:gridCol w:w="1134"/>
        <w:gridCol w:w="1915"/>
      </w:tblGrid>
      <w:tr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  <w:sectPr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Дата обучения: </w:t>
      </w:r>
      <w:r>
        <w:rPr>
          <w:rFonts w:ascii="Times New Roman" w:hAnsi="Times New Roman" w:cs="Times New Roman"/>
          <w:b/>
          <w:sz w:val="24"/>
        </w:rPr>
        <w:t>__________________</w:t>
      </w:r>
      <w:bookmarkStart w:id="0" w:name="_GoBack"/>
      <w:bookmarkEnd w:id="0"/>
    </w:p>
    <w:p>
      <w:pPr>
        <w:spacing w:after="0"/>
        <w:rPr>
          <w:rFonts w:ascii="Times New Roman" w:hAnsi="Times New Roman" w:cs="Times New Roman"/>
          <w:b/>
          <w:sz w:val="24"/>
        </w:rPr>
        <w:sectPr>
          <w:pgSz w:w="11906" w:h="16838"/>
          <w:pgMar w:top="993" w:right="850" w:bottom="709" w:left="1134" w:header="708" w:footer="708" w:gutter="0"/>
          <w:cols w:space="708"/>
          <w:docGrid w:linePitch="360"/>
        </w:sect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7EEF"/>
    <w:multiLevelType w:val="hybridMultilevel"/>
    <w:tmpl w:val="51D8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1E3656"/>
    <w:multiLevelType w:val="hybridMultilevel"/>
    <w:tmpl w:val="3C2E1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691C54"/>
    <w:multiLevelType w:val="hybridMultilevel"/>
    <w:tmpl w:val="E9E0E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ED4AD9"/>
    <w:multiLevelType w:val="hybridMultilevel"/>
    <w:tmpl w:val="3C2E1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8A1964"/>
    <w:multiLevelType w:val="hybridMultilevel"/>
    <w:tmpl w:val="E9E0E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66CCA"/>
    <w:multiLevelType w:val="hybridMultilevel"/>
    <w:tmpl w:val="B4E41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77957"/>
    <w:multiLevelType w:val="hybridMultilevel"/>
    <w:tmpl w:val="51D8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Громова Нина Юрьевна</cp:lastModifiedBy>
  <cp:revision>54</cp:revision>
  <dcterms:created xsi:type="dcterms:W3CDTF">2014-05-06T15:43:00Z</dcterms:created>
  <dcterms:modified xsi:type="dcterms:W3CDTF">2020-06-25T16:50:00Z</dcterms:modified>
</cp:coreProperties>
</file>