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color w:val="1F497D"/>
          <w:lang w:eastAsia="en-US"/>
        </w:rPr>
      </w:pPr>
    </w:p>
    <w:p>
      <w:pPr>
        <w:rPr>
          <w:color w:val="1F497D"/>
          <w:lang w:eastAsia="en-US"/>
        </w:rPr>
      </w:pPr>
    </w:p>
    <w:tbl>
      <w:tblPr>
        <w:tblW w:w="9996" w:type="dxa"/>
        <w:tblInd w:w="-743" w:type="dxa"/>
        <w:tblCellMar>
          <w:left w:w="0" w:type="dxa"/>
          <w:right w:w="0" w:type="dxa"/>
        </w:tblCellMar>
        <w:tblLook w:val="04A0"/>
      </w:tblPr>
      <w:tblGrid>
        <w:gridCol w:w="678"/>
        <w:gridCol w:w="882"/>
        <w:gridCol w:w="4536"/>
        <w:gridCol w:w="3900"/>
      </w:tblGrid>
      <w:tr>
        <w:trPr>
          <w:trHeight w:val="285"/>
        </w:trPr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682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hAnsi="Tahoma" w:cs="Tahoma"/>
                <w:b/>
                <w:bCs/>
                <w:color w:val="FFFFFF"/>
              </w:rPr>
              <w:t xml:space="preserve">№ </w:t>
            </w:r>
            <w:proofErr w:type="spellStart"/>
            <w:proofErr w:type="gramStart"/>
            <w:r>
              <w:rPr>
                <w:rFonts w:ascii="Tahoma" w:hAnsi="Tahoma" w:cs="Tahoma"/>
                <w:b/>
                <w:bCs/>
                <w:color w:val="FFFFFF"/>
              </w:rPr>
              <w:t>п</w:t>
            </w:r>
            <w:proofErr w:type="spellEnd"/>
            <w:proofErr w:type="gramEnd"/>
            <w:r>
              <w:rPr>
                <w:rFonts w:ascii="Tahoma" w:hAnsi="Tahoma" w:cs="Tahoma"/>
                <w:b/>
                <w:bCs/>
                <w:color w:val="FFFFFF"/>
              </w:rPr>
              <w:t>/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</w:rPr>
              <w:t>п</w:t>
            </w:r>
            <w:proofErr w:type="spellEnd"/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682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hAnsi="Tahoma" w:cs="Tahoma"/>
                <w:b/>
                <w:bCs/>
                <w:color w:val="FFFFFF"/>
              </w:rPr>
              <w:t>№ КСОБ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682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hAnsi="Tahoma" w:cs="Tahoma"/>
                <w:b/>
                <w:bCs/>
                <w:color w:val="FFFFFF"/>
              </w:rPr>
              <w:t>Полное название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682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hAnsi="Tahoma" w:cs="Tahoma"/>
                <w:b/>
                <w:bCs/>
                <w:color w:val="FFFFFF"/>
              </w:rPr>
              <w:t>Адрес фактический</w:t>
            </w:r>
          </w:p>
        </w:tc>
      </w:tr>
      <w:tr>
        <w:trPr>
          <w:trHeight w:val="102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61 Невского района Санкт-Петербурга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анкт-Петербург, 2-й Рабфаковский переулок, дом 17, корпус 5, литера Д</w:t>
            </w:r>
          </w:p>
          <w:p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По письму отсрочка до 01.11.2020</w:t>
            </w:r>
          </w:p>
        </w:tc>
      </w:tr>
      <w:tr>
        <w:trPr>
          <w:trHeight w:val="1539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62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анкт-Петербург, Народная улица, дом 7, литера С</w:t>
            </w:r>
          </w:p>
        </w:tc>
      </w:tr>
      <w:tr>
        <w:trPr>
          <w:trHeight w:val="1547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62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анкт-Петербург, проспект Большевиков, дом 63, корпус 5, литера А</w:t>
            </w:r>
          </w:p>
        </w:tc>
      </w:tr>
      <w:tr>
        <w:trPr>
          <w:trHeight w:val="96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129 комбинированного вида Невского района Санкт-Петербурга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анкт-Петербург, Шлиссельбургский проспект, дом 8, корпус 3, литера А</w:t>
            </w:r>
          </w:p>
        </w:tc>
      </w:tr>
      <w:tr>
        <w:trPr>
          <w:trHeight w:val="153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средняя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общеобразовательная школа 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анкт-Петербург, Дальневосточный проспект, дом 10, корпус 2, строение 1</w:t>
            </w:r>
          </w:p>
        </w:tc>
      </w:tr>
      <w:tr>
        <w:trPr>
          <w:trHeight w:val="127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средняя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общеобразовательная школа № 693 Невского района Санкт-Петербурга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Санкт-Петербург, муниципальный округ Невский округ, Нерчинская улица, дом 4, строение 1</w:t>
            </w:r>
          </w:p>
        </w:tc>
      </w:tr>
      <w:tr>
        <w:trPr>
          <w:trHeight w:val="153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средняя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общеобразовательная школа № 26 с углубленным изучением французского языка Невского района Санкт-Петербурга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анкт-Петербург, Товарищеский проспект, дом 28, корпус 2, литера А</w:t>
            </w:r>
          </w:p>
        </w:tc>
      </w:tr>
      <w:tr>
        <w:trPr>
          <w:trHeight w:val="110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средняя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общеобразовательная школа № 512 Невского района Санкт-Петербурга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анкт-Петербург, Народная улица, дом 44, литера С</w:t>
            </w:r>
          </w:p>
        </w:tc>
      </w:tr>
      <w:tr>
        <w:trPr>
          <w:trHeight w:val="102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Государственное бюджетное образовательное учреждение 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средняя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общеобразовательная школа № 574 Невского района Санкт-Петербурга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анкт-Петербург, Шлиссельбургский проспект, дом 24, корпус 2, литера А</w:t>
            </w:r>
          </w:p>
        </w:tc>
      </w:tr>
      <w:tr>
        <w:trPr>
          <w:trHeight w:val="102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Государственное бюджетное общеобразовательное учреждение школа № 627 Невского района Санкт-Петербурга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анкт-Петербург, улица Новосёлов, дом 11, литера А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2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2006</Characters>
  <Application>Microsoft Office Word</Application>
  <DocSecurity>0</DocSecurity>
  <Lines>16</Lines>
  <Paragraphs>4</Paragraphs>
  <ScaleCrop>false</ScaleCrop>
  <Company>DG Win&amp;Soft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danilu</cp:lastModifiedBy>
  <cp:revision>2</cp:revision>
  <dcterms:created xsi:type="dcterms:W3CDTF">2020-08-21T12:45:00Z</dcterms:created>
  <dcterms:modified xsi:type="dcterms:W3CDTF">2020-08-21T12:53:00Z</dcterms:modified>
</cp:coreProperties>
</file>