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/>
        <w:ind w:left="9204"/>
        <w:rPr>
          <w:rFonts w:ascii="Times New Roman" w:hAnsi="Times New Roman" w:cs="Times New Roman"/>
          <w:b/>
          <w:sz w:val="28"/>
          <w:lang w:val="ru-RU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lang w:val="ru-RU"/>
        </w:rPr>
        <w:t>Руководителям образовательных учреждений</w:t>
      </w:r>
    </w:p>
    <w:p>
      <w:pPr>
        <w:spacing w:after="0"/>
        <w:ind w:left="9204"/>
        <w:rPr>
          <w:rFonts w:ascii="Times New Roman" w:hAnsi="Times New Roman" w:cs="Times New Roman"/>
          <w:b/>
          <w:sz w:val="28"/>
          <w:lang w:val="ru-RU"/>
        </w:rPr>
      </w:pPr>
      <w:r>
        <w:rPr>
          <w:rFonts w:ascii="Times New Roman" w:hAnsi="Times New Roman" w:cs="Times New Roman"/>
          <w:b/>
          <w:sz w:val="28"/>
          <w:lang w:val="ru-RU"/>
        </w:rPr>
        <w:t>Невского района Санкт-Петербурга</w:t>
      </w:r>
    </w:p>
    <w:p>
      <w:pPr>
        <w:spacing w:after="0"/>
        <w:jc w:val="center"/>
        <w:rPr>
          <w:rFonts w:ascii="Times New Roman" w:hAnsi="Times New Roman" w:cs="Times New Roman"/>
          <w:b/>
          <w:sz w:val="28"/>
          <w:lang w:val="ru-RU"/>
        </w:rPr>
      </w:pPr>
    </w:p>
    <w:p>
      <w:pPr>
        <w:spacing w:after="0"/>
        <w:jc w:val="center"/>
        <w:rPr>
          <w:rFonts w:ascii="Times New Roman" w:hAnsi="Times New Roman" w:cs="Times New Roman"/>
          <w:b/>
          <w:sz w:val="28"/>
          <w:lang w:val="ru-RU"/>
        </w:rPr>
      </w:pPr>
      <w:r>
        <w:rPr>
          <w:rFonts w:ascii="Times New Roman" w:hAnsi="Times New Roman" w:cs="Times New Roman"/>
          <w:b/>
          <w:sz w:val="28"/>
          <w:lang w:val="ru-RU"/>
        </w:rPr>
        <w:t xml:space="preserve">Организационные и информационно-методические мероприятия, </w:t>
      </w:r>
    </w:p>
    <w:p>
      <w:pPr>
        <w:spacing w:after="0"/>
        <w:jc w:val="center"/>
        <w:rPr>
          <w:rFonts w:ascii="Times New Roman" w:hAnsi="Times New Roman" w:cs="Times New Roman"/>
          <w:b/>
          <w:sz w:val="28"/>
          <w:lang w:val="ru-RU"/>
        </w:rPr>
      </w:pPr>
      <w:r>
        <w:rPr>
          <w:rFonts w:ascii="Times New Roman" w:hAnsi="Times New Roman" w:cs="Times New Roman"/>
          <w:b/>
          <w:sz w:val="28"/>
          <w:lang w:val="ru-RU"/>
        </w:rPr>
        <w:t>проводимые в рамках подготовки к началу нового учебного года</w:t>
      </w:r>
    </w:p>
    <w:p>
      <w:pPr>
        <w:spacing w:after="0"/>
        <w:jc w:val="center"/>
        <w:rPr>
          <w:rFonts w:ascii="Times New Roman" w:hAnsi="Times New Roman" w:cs="Times New Roman"/>
          <w:b/>
          <w:sz w:val="28"/>
          <w:lang w:val="ru-RU"/>
        </w:rPr>
      </w:pPr>
      <w:r>
        <w:rPr>
          <w:rFonts w:ascii="Times New Roman" w:hAnsi="Times New Roman" w:cs="Times New Roman"/>
          <w:b/>
          <w:sz w:val="28"/>
          <w:lang w:val="ru-RU"/>
        </w:rPr>
        <w:t>(уточнение дат, времени и места проведения)</w:t>
      </w:r>
    </w:p>
    <w:p>
      <w:pPr>
        <w:spacing w:after="0"/>
        <w:rPr>
          <w:rFonts w:ascii="Times New Roman" w:hAnsi="Times New Roman" w:cs="Times New Roman"/>
          <w:sz w:val="28"/>
          <w:lang w:val="ru-RU"/>
        </w:rPr>
      </w:pPr>
    </w:p>
    <w:tbl>
      <w:tblPr>
        <w:tblStyle w:val="a3"/>
        <w:tblW w:w="15548" w:type="dxa"/>
        <w:jc w:val="center"/>
        <w:tblLook w:val="04A0" w:firstRow="1" w:lastRow="0" w:firstColumn="1" w:lastColumn="0" w:noHBand="0" w:noVBand="1"/>
      </w:tblPr>
      <w:tblGrid>
        <w:gridCol w:w="1533"/>
        <w:gridCol w:w="1258"/>
        <w:gridCol w:w="3016"/>
        <w:gridCol w:w="4093"/>
        <w:gridCol w:w="3278"/>
        <w:gridCol w:w="2370"/>
      </w:tblGrid>
      <w:tr>
        <w:trPr>
          <w:jc w:val="center"/>
        </w:trPr>
        <w:tc>
          <w:tcPr>
            <w:tcW w:w="1533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ru-RU"/>
              </w:rPr>
              <w:t>Дата</w:t>
            </w:r>
          </w:p>
        </w:tc>
        <w:tc>
          <w:tcPr>
            <w:tcW w:w="1258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ru-RU"/>
              </w:rPr>
              <w:t>Время</w:t>
            </w:r>
          </w:p>
        </w:tc>
        <w:tc>
          <w:tcPr>
            <w:tcW w:w="3016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ru-RU"/>
              </w:rPr>
              <w:t>Место проведения</w:t>
            </w:r>
          </w:p>
        </w:tc>
        <w:tc>
          <w:tcPr>
            <w:tcW w:w="4093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ru-RU"/>
              </w:rPr>
              <w:t>Мероприятия</w:t>
            </w:r>
          </w:p>
        </w:tc>
        <w:tc>
          <w:tcPr>
            <w:tcW w:w="3278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ru-RU"/>
              </w:rPr>
              <w:t>Ответственный</w:t>
            </w:r>
          </w:p>
        </w:tc>
        <w:tc>
          <w:tcPr>
            <w:tcW w:w="2370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ru-RU"/>
              </w:rPr>
              <w:t>Документ</w:t>
            </w:r>
          </w:p>
        </w:tc>
      </w:tr>
      <w:tr>
        <w:trPr>
          <w:jc w:val="center"/>
        </w:trPr>
        <w:tc>
          <w:tcPr>
            <w:tcW w:w="1533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23.08.2022</w:t>
            </w:r>
          </w:p>
        </w:tc>
        <w:tc>
          <w:tcPr>
            <w:tcW w:w="1258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14-00</w:t>
            </w:r>
          </w:p>
        </w:tc>
        <w:tc>
          <w:tcPr>
            <w:tcW w:w="3016" w:type="dxa"/>
          </w:tcPr>
          <w:p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ИМЦ (1-я площадка),</w:t>
            </w:r>
          </w:p>
          <w:p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конференц-зал</w:t>
            </w:r>
          </w:p>
        </w:tc>
        <w:tc>
          <w:tcPr>
            <w:tcW w:w="4093" w:type="dxa"/>
          </w:tcPr>
          <w:p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Совещание заместителей директоров по УВР (ООО и СОО).</w:t>
            </w:r>
          </w:p>
        </w:tc>
        <w:tc>
          <w:tcPr>
            <w:tcW w:w="3278" w:type="dxa"/>
          </w:tcPr>
          <w:p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Громова Н.Ю., главный специалист</w:t>
            </w:r>
          </w:p>
        </w:tc>
        <w:tc>
          <w:tcPr>
            <w:tcW w:w="2370" w:type="dxa"/>
          </w:tcPr>
          <w:p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Карта совещания будет размещена на сайте ОО</w:t>
            </w:r>
          </w:p>
        </w:tc>
      </w:tr>
      <w:tr>
        <w:trPr>
          <w:jc w:val="center"/>
        </w:trPr>
        <w:tc>
          <w:tcPr>
            <w:tcW w:w="1533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23.08.2022</w:t>
            </w:r>
          </w:p>
        </w:tc>
        <w:tc>
          <w:tcPr>
            <w:tcW w:w="1258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16-00</w:t>
            </w:r>
          </w:p>
        </w:tc>
        <w:tc>
          <w:tcPr>
            <w:tcW w:w="3016" w:type="dxa"/>
          </w:tcPr>
          <w:p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ИМЦ (1-я площадка),</w:t>
            </w:r>
          </w:p>
          <w:p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конференц-зал</w:t>
            </w:r>
          </w:p>
        </w:tc>
        <w:tc>
          <w:tcPr>
            <w:tcW w:w="4093" w:type="dxa"/>
          </w:tcPr>
          <w:p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Совещание заместителей директоров по УВР (НОО).</w:t>
            </w:r>
          </w:p>
        </w:tc>
        <w:tc>
          <w:tcPr>
            <w:tcW w:w="3278" w:type="dxa"/>
          </w:tcPr>
          <w:p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Громова Н.Ю., главный специалист</w:t>
            </w:r>
          </w:p>
        </w:tc>
        <w:tc>
          <w:tcPr>
            <w:tcW w:w="2370" w:type="dxa"/>
          </w:tcPr>
          <w:p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Карта совещания будет размещена на сайте ОО</w:t>
            </w:r>
          </w:p>
        </w:tc>
      </w:tr>
      <w:tr>
        <w:trPr>
          <w:jc w:val="center"/>
        </w:trPr>
        <w:tc>
          <w:tcPr>
            <w:tcW w:w="1533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24.08.2022</w:t>
            </w:r>
          </w:p>
        </w:tc>
        <w:tc>
          <w:tcPr>
            <w:tcW w:w="1258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10-00</w:t>
            </w:r>
          </w:p>
        </w:tc>
        <w:tc>
          <w:tcPr>
            <w:tcW w:w="3016" w:type="dxa"/>
          </w:tcPr>
          <w:p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Администрация,</w:t>
            </w:r>
          </w:p>
          <w:p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большой зал</w:t>
            </w:r>
          </w:p>
        </w:tc>
        <w:tc>
          <w:tcPr>
            <w:tcW w:w="4093" w:type="dxa"/>
          </w:tcPr>
          <w:p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Совещание руководителей ООО и руководителей ГБУ ДО</w:t>
            </w:r>
          </w:p>
        </w:tc>
        <w:tc>
          <w:tcPr>
            <w:tcW w:w="3278" w:type="dxa"/>
          </w:tcPr>
          <w:p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Спиридонова Н.Г.</w:t>
            </w:r>
          </w:p>
          <w:p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Чалганская Л.И., начальник отдела</w:t>
            </w:r>
          </w:p>
        </w:tc>
        <w:tc>
          <w:tcPr>
            <w:tcW w:w="2370" w:type="dxa"/>
          </w:tcPr>
          <w:p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Повестка совещания будет размещена дополнительно</w:t>
            </w:r>
          </w:p>
        </w:tc>
      </w:tr>
      <w:tr>
        <w:trPr>
          <w:jc w:val="center"/>
        </w:trPr>
        <w:tc>
          <w:tcPr>
            <w:tcW w:w="1533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24.08.2022</w:t>
            </w:r>
          </w:p>
        </w:tc>
        <w:tc>
          <w:tcPr>
            <w:tcW w:w="1258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14-00</w:t>
            </w:r>
          </w:p>
        </w:tc>
        <w:tc>
          <w:tcPr>
            <w:tcW w:w="3016" w:type="dxa"/>
          </w:tcPr>
          <w:p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Администрация,</w:t>
            </w:r>
          </w:p>
          <w:p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большой зал</w:t>
            </w:r>
          </w:p>
        </w:tc>
        <w:tc>
          <w:tcPr>
            <w:tcW w:w="4093" w:type="dxa"/>
          </w:tcPr>
          <w:p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Совещание руководителей ГБДОУ.</w:t>
            </w:r>
          </w:p>
        </w:tc>
        <w:tc>
          <w:tcPr>
            <w:tcW w:w="3278" w:type="dxa"/>
          </w:tcPr>
          <w:p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Спиридонова Н.Г.</w:t>
            </w:r>
          </w:p>
          <w:p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Чалганская Л.И., начальник отдела</w:t>
            </w:r>
          </w:p>
        </w:tc>
        <w:tc>
          <w:tcPr>
            <w:tcW w:w="2370" w:type="dxa"/>
          </w:tcPr>
          <w:p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Повестка совещания будет размещена дополнительно</w:t>
            </w:r>
          </w:p>
        </w:tc>
      </w:tr>
      <w:tr>
        <w:trPr>
          <w:jc w:val="center"/>
        </w:trPr>
        <w:tc>
          <w:tcPr>
            <w:tcW w:w="1533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24.08.2022</w:t>
            </w:r>
          </w:p>
        </w:tc>
        <w:tc>
          <w:tcPr>
            <w:tcW w:w="1258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15-00</w:t>
            </w:r>
          </w:p>
        </w:tc>
        <w:tc>
          <w:tcPr>
            <w:tcW w:w="3016" w:type="dxa"/>
          </w:tcPr>
          <w:p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val="ru-RU"/>
              </w:rPr>
              <w:t>Вебинар</w:t>
            </w:r>
            <w:proofErr w:type="spellEnd"/>
          </w:p>
        </w:tc>
        <w:tc>
          <w:tcPr>
            <w:tcW w:w="4093" w:type="dxa"/>
          </w:tcPr>
          <w:p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Совещание с руководителями образовательных учреждений по вопросам готовности к началу 2022 года учебного года.</w:t>
            </w:r>
          </w:p>
        </w:tc>
        <w:tc>
          <w:tcPr>
            <w:tcW w:w="3278" w:type="dxa"/>
          </w:tcPr>
          <w:p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Комитет по образованию</w:t>
            </w:r>
          </w:p>
        </w:tc>
        <w:tc>
          <w:tcPr>
            <w:tcW w:w="2370" w:type="dxa"/>
          </w:tcPr>
          <w:p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Ссылка будет направлена дополнительно</w:t>
            </w:r>
          </w:p>
        </w:tc>
      </w:tr>
      <w:tr>
        <w:trPr>
          <w:jc w:val="center"/>
        </w:trPr>
        <w:tc>
          <w:tcPr>
            <w:tcW w:w="1533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25.08.2022</w:t>
            </w:r>
          </w:p>
        </w:tc>
        <w:tc>
          <w:tcPr>
            <w:tcW w:w="1258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10-00</w:t>
            </w:r>
          </w:p>
        </w:tc>
        <w:tc>
          <w:tcPr>
            <w:tcW w:w="3016" w:type="dxa"/>
          </w:tcPr>
          <w:p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Площадки ОУ</w:t>
            </w:r>
          </w:p>
        </w:tc>
        <w:tc>
          <w:tcPr>
            <w:tcW w:w="4093" w:type="dxa"/>
          </w:tcPr>
          <w:p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Галерея успешных практик «От проблемы к успешному решению».</w:t>
            </w:r>
          </w:p>
        </w:tc>
        <w:tc>
          <w:tcPr>
            <w:tcW w:w="3278" w:type="dxa"/>
          </w:tcPr>
          <w:p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Отдел образования</w:t>
            </w:r>
          </w:p>
          <w:p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Информационно-методический центр</w:t>
            </w:r>
          </w:p>
        </w:tc>
        <w:tc>
          <w:tcPr>
            <w:tcW w:w="2370" w:type="dxa"/>
          </w:tcPr>
          <w:p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Программа конференции будет размещена 19.08.2022</w:t>
            </w:r>
          </w:p>
        </w:tc>
      </w:tr>
      <w:tr>
        <w:trPr>
          <w:jc w:val="center"/>
        </w:trPr>
        <w:tc>
          <w:tcPr>
            <w:tcW w:w="1533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lastRenderedPageBreak/>
              <w:t>26.08.2022</w:t>
            </w:r>
          </w:p>
        </w:tc>
        <w:tc>
          <w:tcPr>
            <w:tcW w:w="1258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10-00</w:t>
            </w:r>
          </w:p>
        </w:tc>
        <w:tc>
          <w:tcPr>
            <w:tcW w:w="3016" w:type="dxa"/>
          </w:tcPr>
          <w:p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Площадки ОУ</w:t>
            </w:r>
          </w:p>
        </w:tc>
        <w:tc>
          <w:tcPr>
            <w:tcW w:w="4093" w:type="dxa"/>
          </w:tcPr>
          <w:p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Единый день работы опорных центров. Круглый стол «Опорный центр: возможности образовательных ресурсов и моделирование современного образовательного пространства».</w:t>
            </w:r>
          </w:p>
        </w:tc>
        <w:tc>
          <w:tcPr>
            <w:tcW w:w="3278" w:type="dxa"/>
          </w:tcPr>
          <w:p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Отдел образования</w:t>
            </w:r>
          </w:p>
          <w:p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Информационно-методический центр</w:t>
            </w:r>
          </w:p>
        </w:tc>
        <w:tc>
          <w:tcPr>
            <w:tcW w:w="2370" w:type="dxa"/>
          </w:tcPr>
          <w:p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Программа конференции будет размещена 19.08.2022</w:t>
            </w:r>
          </w:p>
        </w:tc>
      </w:tr>
      <w:tr>
        <w:trPr>
          <w:jc w:val="center"/>
        </w:trPr>
        <w:tc>
          <w:tcPr>
            <w:tcW w:w="1533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29.08.2022</w:t>
            </w:r>
          </w:p>
        </w:tc>
        <w:tc>
          <w:tcPr>
            <w:tcW w:w="1258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11-00</w:t>
            </w:r>
          </w:p>
        </w:tc>
        <w:tc>
          <w:tcPr>
            <w:tcW w:w="3016" w:type="dxa"/>
          </w:tcPr>
          <w:p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ГБОУ №693</w:t>
            </w:r>
          </w:p>
        </w:tc>
        <w:tc>
          <w:tcPr>
            <w:tcW w:w="4093" w:type="dxa"/>
          </w:tcPr>
          <w:p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Конференция педагогических работников «Образование Невского района: актуальные результаты, главные стратегии, новые ориентиры».</w:t>
            </w:r>
          </w:p>
        </w:tc>
        <w:tc>
          <w:tcPr>
            <w:tcW w:w="3278" w:type="dxa"/>
          </w:tcPr>
          <w:p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Отдел образования</w:t>
            </w:r>
          </w:p>
          <w:p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Информационно-методический центр</w:t>
            </w:r>
          </w:p>
        </w:tc>
        <w:tc>
          <w:tcPr>
            <w:tcW w:w="2370" w:type="dxa"/>
          </w:tcPr>
          <w:p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Программа конференции будет размещена 19.08.2022</w:t>
            </w:r>
          </w:p>
          <w:p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 xml:space="preserve">Трансляция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ru-RU"/>
              </w:rPr>
              <w:t>ВКонтакте</w:t>
            </w:r>
            <w:proofErr w:type="spellEnd"/>
          </w:p>
        </w:tc>
      </w:tr>
      <w:tr>
        <w:trPr>
          <w:jc w:val="center"/>
        </w:trPr>
        <w:tc>
          <w:tcPr>
            <w:tcW w:w="1533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29.08.2022</w:t>
            </w:r>
          </w:p>
        </w:tc>
        <w:tc>
          <w:tcPr>
            <w:tcW w:w="1258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15-00</w:t>
            </w:r>
          </w:p>
        </w:tc>
        <w:tc>
          <w:tcPr>
            <w:tcW w:w="3016" w:type="dxa"/>
          </w:tcPr>
          <w:p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ГБОУ №625</w:t>
            </w:r>
          </w:p>
        </w:tc>
        <w:tc>
          <w:tcPr>
            <w:tcW w:w="4093" w:type="dxa"/>
          </w:tcPr>
          <w:p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Совещание для заместителей директоров по ВР и ответственных за организацию и развитие РДШ.</w:t>
            </w:r>
          </w:p>
        </w:tc>
        <w:tc>
          <w:tcPr>
            <w:tcW w:w="3278" w:type="dxa"/>
          </w:tcPr>
          <w:p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Шарапова М.С., ведущий специалист</w:t>
            </w:r>
          </w:p>
          <w:p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Матвеева В.И., ведущий специалист</w:t>
            </w:r>
          </w:p>
        </w:tc>
        <w:tc>
          <w:tcPr>
            <w:tcW w:w="2370" w:type="dxa"/>
          </w:tcPr>
          <w:p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Информационная карта будет размещена дополнительно</w:t>
            </w:r>
          </w:p>
        </w:tc>
      </w:tr>
      <w:tr>
        <w:trPr>
          <w:jc w:val="center"/>
        </w:trPr>
        <w:tc>
          <w:tcPr>
            <w:tcW w:w="1533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30.08.2022</w:t>
            </w:r>
          </w:p>
        </w:tc>
        <w:tc>
          <w:tcPr>
            <w:tcW w:w="1258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11-00</w:t>
            </w:r>
          </w:p>
        </w:tc>
        <w:tc>
          <w:tcPr>
            <w:tcW w:w="3016" w:type="dxa"/>
          </w:tcPr>
          <w:p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БКЗ «Октябрьский»</w:t>
            </w:r>
          </w:p>
        </w:tc>
        <w:tc>
          <w:tcPr>
            <w:tcW w:w="4093" w:type="dxa"/>
          </w:tcPr>
          <w:p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Городской педагогический совет.</w:t>
            </w:r>
          </w:p>
        </w:tc>
        <w:tc>
          <w:tcPr>
            <w:tcW w:w="3278" w:type="dxa"/>
          </w:tcPr>
          <w:p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Комитет по образованию</w:t>
            </w:r>
          </w:p>
          <w:p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Принимают участие специалисты отдела образования, Информационно-методического центра, руководители ОУ</w:t>
            </w:r>
          </w:p>
        </w:tc>
        <w:tc>
          <w:tcPr>
            <w:tcW w:w="2370" w:type="dxa"/>
          </w:tcPr>
          <w:p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Трансляция по ТВ</w:t>
            </w:r>
          </w:p>
        </w:tc>
      </w:tr>
      <w:tr>
        <w:trPr>
          <w:jc w:val="center"/>
        </w:trPr>
        <w:tc>
          <w:tcPr>
            <w:tcW w:w="1533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31.08.2022</w:t>
            </w:r>
          </w:p>
        </w:tc>
        <w:tc>
          <w:tcPr>
            <w:tcW w:w="1258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по плану ОУ</w:t>
            </w:r>
          </w:p>
        </w:tc>
        <w:tc>
          <w:tcPr>
            <w:tcW w:w="3016" w:type="dxa"/>
          </w:tcPr>
          <w:p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Образовательные учреждения</w:t>
            </w:r>
          </w:p>
        </w:tc>
        <w:tc>
          <w:tcPr>
            <w:tcW w:w="4093" w:type="dxa"/>
          </w:tcPr>
          <w:p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Педагогические советы в ОУ в соответствии с ранее заявленной темой.</w:t>
            </w:r>
          </w:p>
        </w:tc>
        <w:tc>
          <w:tcPr>
            <w:tcW w:w="3278" w:type="dxa"/>
          </w:tcPr>
          <w:p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Руководители ОУ</w:t>
            </w:r>
          </w:p>
          <w:p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Посещение: специалист отдела образования, Информационно-методического центра</w:t>
            </w:r>
          </w:p>
        </w:tc>
        <w:tc>
          <w:tcPr>
            <w:tcW w:w="2370" w:type="dxa"/>
          </w:tcPr>
          <w:p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Программа конференции будет размещена 19.08.2022</w:t>
            </w:r>
          </w:p>
        </w:tc>
      </w:tr>
    </w:tbl>
    <w:p>
      <w:pPr>
        <w:spacing w:after="0"/>
        <w:rPr>
          <w:rFonts w:ascii="Times New Roman" w:hAnsi="Times New Roman" w:cs="Times New Roman"/>
          <w:sz w:val="2"/>
          <w:szCs w:val="2"/>
          <w:lang w:val="ru-RU"/>
        </w:rPr>
      </w:pPr>
    </w:p>
    <w:sectPr>
      <w:pgSz w:w="16838" w:h="11906" w:orient="landscape"/>
      <w:pgMar w:top="1134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CA2D39-2631-49E8-B60E-C75DA4249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Жеребцова Ольга Николаевна</cp:lastModifiedBy>
  <cp:revision>2</cp:revision>
  <dcterms:created xsi:type="dcterms:W3CDTF">2022-08-19T07:21:00Z</dcterms:created>
  <dcterms:modified xsi:type="dcterms:W3CDTF">2022-08-19T07:21:00Z</dcterms:modified>
</cp:coreProperties>
</file>