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Приложение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color w:val="323E4F" w:themeColor="text2" w:themeShade="BF"/>
          <w:sz w:val="28"/>
          <w:szCs w:val="28"/>
        </w:rPr>
      </w:pPr>
    </w:p>
    <w:p>
      <w:pPr>
        <w:jc w:val="center"/>
        <w:rPr>
          <w:b/>
          <w:color w:val="323E4F" w:themeColor="text2" w:themeShade="BF"/>
          <w:sz w:val="28"/>
          <w:szCs w:val="28"/>
        </w:rPr>
      </w:pPr>
    </w:p>
    <w:p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Ссылки на фотографии для размещения:</w:t>
      </w:r>
    </w:p>
    <w:p>
      <w:pPr>
        <w:rPr>
          <w:color w:val="000000" w:themeColor="text1"/>
          <w:sz w:val="28"/>
          <w:szCs w:val="28"/>
        </w:rPr>
      </w:pPr>
    </w:p>
    <w:p>
      <w:pPr>
        <w:rPr>
          <w:color w:val="323E4F" w:themeColor="text2" w:themeShade="BF"/>
          <w:sz w:val="28"/>
          <w:szCs w:val="28"/>
        </w:rPr>
      </w:pPr>
      <w:hyperlink r:id="rId4" w:history="1">
        <w:r>
          <w:rPr>
            <w:rStyle w:val="a3"/>
            <w:sz w:val="28"/>
            <w:szCs w:val="28"/>
          </w:rPr>
          <w:t>https://drive.google.com/drive/folders/1lZCkWCNEv3PmQinlnNTzkPO2_kU3Sj5X</w:t>
        </w:r>
      </w:hyperlink>
    </w:p>
    <w:p>
      <w:pPr>
        <w:rPr>
          <w:color w:val="323E4F" w:themeColor="text2" w:themeShade="BF"/>
          <w:sz w:val="28"/>
          <w:szCs w:val="28"/>
        </w:rPr>
      </w:pPr>
    </w:p>
    <w:p>
      <w:pPr>
        <w:contextualSpacing/>
        <w:rPr>
          <w:b/>
          <w:sz w:val="28"/>
          <w:szCs w:val="28"/>
        </w:rPr>
      </w:pPr>
    </w:p>
    <w:p>
      <w:pPr>
        <w:contextualSpacing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Пресс-релиз</w:t>
      </w:r>
      <w:r>
        <w:rPr>
          <w:b/>
          <w:sz w:val="28"/>
          <w:szCs w:val="28"/>
          <w:lang w:val="en-US"/>
        </w:rPr>
        <w:t>:</w:t>
      </w:r>
    </w:p>
    <w:p>
      <w:pPr>
        <w:ind w:firstLine="992"/>
        <w:contextualSpacing/>
        <w:jc w:val="both"/>
        <w:rPr>
          <w:b/>
          <w:sz w:val="28"/>
          <w:szCs w:val="28"/>
        </w:rPr>
      </w:pPr>
    </w:p>
    <w:p>
      <w:pPr>
        <w:ind w:firstLine="992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Команда волонтеров помогает петербуржцам принять участие в электронном голосовании за объекты благоустройства Петербурга</w:t>
      </w:r>
    </w:p>
    <w:p>
      <w:pPr>
        <w:ind w:firstLine="992"/>
        <w:contextualSpacing/>
        <w:jc w:val="both"/>
        <w:rPr>
          <w:b/>
          <w:sz w:val="28"/>
          <w:szCs w:val="28"/>
        </w:rPr>
      </w:pPr>
    </w:p>
    <w:p>
      <w:pPr>
        <w:ind w:firstLine="99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информирования петербуржцев и оказания им помощи в голосовании за объекты благоустройства Санкт-Петербурге в рамках проекта «Формирование комфортной городской среды» в городе сформирована команда из более чем 300 волонтеров. </w:t>
      </w:r>
    </w:p>
    <w:p>
      <w:pPr>
        <w:ind w:firstLine="99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будние дни добровольцы работают с 12:00 до 20:00 в 19 секторах МФЦ, а также с 08:30 до 9:30 и с 18:30 до 19:30 в вестибюлях 10 станций метро – «Садовая», «Невский проспект-1», «Московская», «Лиговский проспект», «Гражданский проспект», «Адмиралтейская», «Технологический институт», «Гостиный Двор», «Площадь Александра Невского», «Горьковская».</w:t>
      </w:r>
    </w:p>
    <w:p>
      <w:pPr>
        <w:ind w:firstLine="99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выходным с 12:00 до 20:00 волонтеры помогают петербуржцам в голосовании в ТРК «ПИК», «</w:t>
      </w:r>
      <w:proofErr w:type="spellStart"/>
      <w:r>
        <w:rPr>
          <w:sz w:val="28"/>
          <w:szCs w:val="28"/>
        </w:rPr>
        <w:t>Академ-Парк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Заневский</w:t>
      </w:r>
      <w:proofErr w:type="spellEnd"/>
      <w:r>
        <w:rPr>
          <w:sz w:val="28"/>
          <w:szCs w:val="28"/>
        </w:rPr>
        <w:t xml:space="preserve"> Каскад», «Континент», «Невский», «Сити </w:t>
      </w:r>
      <w:proofErr w:type="spellStart"/>
      <w:r>
        <w:rPr>
          <w:sz w:val="28"/>
          <w:szCs w:val="28"/>
        </w:rPr>
        <w:t>Молл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Лигов</w:t>
      </w:r>
      <w:proofErr w:type="spellEnd"/>
      <w:r>
        <w:rPr>
          <w:sz w:val="28"/>
          <w:szCs w:val="28"/>
        </w:rPr>
        <w:t>», ТК «Озерки», универмаге «Гостиный двор» и в общественном пространстве «</w:t>
      </w:r>
      <w:proofErr w:type="spellStart"/>
      <w:r>
        <w:rPr>
          <w:sz w:val="28"/>
          <w:szCs w:val="28"/>
        </w:rPr>
        <w:t>Севкабель</w:t>
      </w:r>
      <w:proofErr w:type="spellEnd"/>
      <w:r>
        <w:rPr>
          <w:sz w:val="28"/>
          <w:szCs w:val="28"/>
        </w:rPr>
        <w:t xml:space="preserve"> Порт». </w:t>
      </w:r>
    </w:p>
    <w:p>
      <w:pPr>
        <w:ind w:firstLine="99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Местонахождения и график работы волонтеров можно посмотреть по ссылке (</w:t>
      </w:r>
      <w:hyperlink r:id="rId5" w:history="1">
        <w:r>
          <w:rPr>
            <w:rStyle w:val="a3"/>
            <w:color w:val="auto"/>
            <w:sz w:val="28"/>
            <w:szCs w:val="28"/>
          </w:rPr>
          <w:t>https://vk.cc/c1ukKR</w:t>
        </w:r>
      </w:hyperlink>
      <w:r>
        <w:rPr>
          <w:sz w:val="28"/>
          <w:szCs w:val="28"/>
        </w:rPr>
        <w:t xml:space="preserve">). </w:t>
      </w:r>
    </w:p>
    <w:p>
      <w:pPr>
        <w:ind w:firstLine="99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Волонтеры отвечают на вопросы об объектах, по которым проводится голосование, рассказывают в целом о федеральном проекте «Формирование комфортной городской среды», а также помогают зарегистрироваться на портале или проголосовать прямо на месте. </w:t>
      </w:r>
    </w:p>
    <w:p>
      <w:pPr>
        <w:ind w:firstLine="99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Проголосовать с помощью волонтера можно по номеру телефона – его необходимо сообщить добровольцу вместе со своими ФИО. На телефон поступит звонок для подтверждения номера. По желанию, чтобы получать уведомления о ходе голосования и дальнейшей реализации проектов благоустройства, можно также указать адрес электронной почты.</w:t>
      </w:r>
    </w:p>
    <w:p>
      <w:pPr>
        <w:ind w:firstLine="992"/>
        <w:contextualSpacing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Каждый петербуржец может отдать один голос за одну общественную территорию. Все голоса будут иметь равный вес вне зависимости от того, как проголосовал житель – самостоятельно через портал </w:t>
      </w:r>
      <w:r>
        <w:rPr>
          <w:iCs/>
          <w:sz w:val="28"/>
          <w:szCs w:val="28"/>
        </w:rPr>
        <w:t>78.gorodsreda.ru или через волонтера.</w:t>
      </w:r>
    </w:p>
    <w:p>
      <w:pPr>
        <w:ind w:firstLine="992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Напомним, Всероссийское рейтинговое голосование по выбору общественных территорий, которые должны быть благоустроены в приоритетном порядке до 2030 года, проходят на платформе 78.gorodsreda.ru с 26 апреля по 30 мая. В голосовании смогут принять участие все граждане старше 14 лет.</w:t>
      </w:r>
    </w:p>
    <w:p>
      <w:pPr>
        <w:ind w:firstLine="992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 регистрации на платформе необходимо указать ФИО, дату рождения, электронную почту, телефон и подтвердить свою личность либо по номеру телефона, либо через учетную запись на </w:t>
      </w:r>
      <w:proofErr w:type="spellStart"/>
      <w:r>
        <w:rPr>
          <w:i/>
          <w:sz w:val="28"/>
          <w:szCs w:val="28"/>
        </w:rPr>
        <w:t>Госуслугах</w:t>
      </w:r>
      <w:proofErr w:type="spellEnd"/>
      <w:r>
        <w:rPr>
          <w:i/>
          <w:sz w:val="28"/>
          <w:szCs w:val="28"/>
        </w:rPr>
        <w:t xml:space="preserve">. </w:t>
      </w:r>
    </w:p>
    <w:p>
      <w:pPr>
        <w:ind w:firstLine="992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Также за благоустройство территорий Санкт-Петербурга можно проголосовать сразу через свой профиль на </w:t>
      </w:r>
      <w:proofErr w:type="spellStart"/>
      <w:r>
        <w:rPr>
          <w:i/>
          <w:sz w:val="28"/>
          <w:szCs w:val="28"/>
        </w:rPr>
        <w:t>Госуслугах</w:t>
      </w:r>
      <w:proofErr w:type="spellEnd"/>
      <w:r>
        <w:rPr>
          <w:i/>
          <w:sz w:val="28"/>
          <w:szCs w:val="28"/>
        </w:rPr>
        <w:t xml:space="preserve"> по ссылке </w:t>
      </w:r>
      <w:hyperlink r:id="rId6" w:history="1">
        <w:r>
          <w:rPr>
            <w:rStyle w:val="a3"/>
            <w:i/>
            <w:color w:val="auto"/>
            <w:sz w:val="28"/>
            <w:szCs w:val="28"/>
          </w:rPr>
          <w:t>https://pos.gosuslugi.ru/lkp/improvement/2681/</w:t>
        </w:r>
      </w:hyperlink>
      <w:r>
        <w:rPr>
          <w:i/>
          <w:sz w:val="28"/>
          <w:szCs w:val="28"/>
        </w:rPr>
        <w:t xml:space="preserve"> </w:t>
      </w:r>
    </w:p>
    <w:p>
      <w:pPr>
        <w:ind w:firstLine="992"/>
        <w:contextualSpacing/>
        <w:jc w:val="both"/>
        <w:rPr>
          <w:i/>
          <w:color w:val="000000" w:themeColor="text1"/>
          <w:sz w:val="28"/>
          <w:szCs w:val="28"/>
        </w:rPr>
      </w:pPr>
      <w:r>
        <w:rPr>
          <w:i/>
          <w:sz w:val="28"/>
          <w:szCs w:val="28"/>
        </w:rPr>
        <w:t xml:space="preserve">По вопросам электронного рейтингового голосования за объекты благоустройства в рамках федерального проекта «Формирование комфортной городской среды» можно обратиться на горячую линию Минстроя России по единому бесплатному номеру 8 (800) 600-20-13. </w:t>
      </w: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lkp/improvement/2681/" TargetMode="External"/><Relationship Id="rId5" Type="http://schemas.openxmlformats.org/officeDocument/2006/relationships/hyperlink" Target="https://vk.cc/c1ukKR" TargetMode="External"/><Relationship Id="rId4" Type="http://schemas.openxmlformats.org/officeDocument/2006/relationships/hyperlink" Target="https://drive.google.com/drive/folders/1lZCkWCNEv3PmQinlnNTzkPO2_kU3Sj5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Дарья Сергеевна</dc:creator>
  <cp:lastModifiedBy>danilu</cp:lastModifiedBy>
  <cp:revision>2</cp:revision>
  <cp:lastPrinted>2021-05-05T13:55:00Z</cp:lastPrinted>
  <dcterms:created xsi:type="dcterms:W3CDTF">2021-05-11T07:12:00Z</dcterms:created>
  <dcterms:modified xsi:type="dcterms:W3CDTF">2021-05-11T07:12:00Z</dcterms:modified>
</cp:coreProperties>
</file>