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48E" w:rsidRDefault="004D648E" w:rsidP="004D648E">
      <w:pPr>
        <w:pStyle w:val="2"/>
        <w:shd w:val="clear" w:color="auto" w:fill="auto"/>
        <w:tabs>
          <w:tab w:val="left" w:pos="380"/>
        </w:tabs>
        <w:spacing w:before="120" w:line="270" w:lineRule="exact"/>
        <w:ind w:left="20" w:right="20" w:firstLine="0"/>
        <w:jc w:val="right"/>
      </w:pPr>
    </w:p>
    <w:p w:rsidR="004D648E" w:rsidRPr="00C712E0" w:rsidRDefault="004D648E" w:rsidP="004D648E">
      <w:pPr>
        <w:jc w:val="right"/>
        <w:rPr>
          <w:sz w:val="20"/>
        </w:rPr>
      </w:pPr>
      <w:r w:rsidRPr="00C712E0">
        <w:rPr>
          <w:sz w:val="20"/>
        </w:rPr>
        <w:t>Приложение 2 к письму Комитета по образованию</w:t>
      </w:r>
    </w:p>
    <w:p w:rsidR="004D648E" w:rsidRPr="00C712E0" w:rsidRDefault="004D648E" w:rsidP="004D648E">
      <w:pPr>
        <w:jc w:val="right"/>
        <w:rPr>
          <w:sz w:val="20"/>
        </w:rPr>
      </w:pPr>
      <w:r w:rsidRPr="00C712E0">
        <w:rPr>
          <w:sz w:val="20"/>
        </w:rPr>
        <w:t xml:space="preserve"> от _________________ № _____________________ </w:t>
      </w:r>
    </w:p>
    <w:p w:rsidR="004D648E" w:rsidRDefault="004D648E" w:rsidP="004D648E">
      <w:pPr>
        <w:spacing w:after="120"/>
        <w:jc w:val="center"/>
        <w:rPr>
          <w:b/>
        </w:rPr>
      </w:pPr>
    </w:p>
    <w:p w:rsidR="004D648E" w:rsidRDefault="004D648E" w:rsidP="004D648E">
      <w:pPr>
        <w:spacing w:after="120"/>
        <w:jc w:val="center"/>
      </w:pPr>
      <w:r>
        <w:rPr>
          <w:b/>
        </w:rPr>
        <w:t xml:space="preserve">Порядок ввода данных </w:t>
      </w:r>
      <w:r w:rsidRPr="00E67C99">
        <w:rPr>
          <w:b/>
        </w:rPr>
        <w:t xml:space="preserve">о наполняемости дежурных групп для детей граждан, являющихся работниками организаций и индивидуальных предпринимателей, </w:t>
      </w:r>
      <w:r>
        <w:rPr>
          <w:b/>
        </w:rPr>
        <w:br/>
      </w:r>
      <w:r w:rsidRPr="00E67C99">
        <w:rPr>
          <w:b/>
        </w:rPr>
        <w:t>на деятельность которых не распространяются запреты и ограничения, установленные постановлением Правительства Санкт-Петербурга от 13.03.2020 № 121</w:t>
      </w:r>
    </w:p>
    <w:p w:rsidR="004D648E" w:rsidRPr="00B21D45" w:rsidRDefault="004D648E" w:rsidP="004D648E">
      <w:pPr>
        <w:spacing w:after="120"/>
        <w:jc w:val="center"/>
        <w:rPr>
          <w:b/>
        </w:rPr>
      </w:pPr>
    </w:p>
    <w:p w:rsidR="004D648E" w:rsidRDefault="004D648E" w:rsidP="004D648E">
      <w:pPr>
        <w:numPr>
          <w:ilvl w:val="0"/>
          <w:numId w:val="1"/>
        </w:numPr>
        <w:spacing w:before="120" w:after="120"/>
        <w:jc w:val="both"/>
      </w:pPr>
      <w:r>
        <w:t xml:space="preserve">Перечень образовательных учреждений, в которых с 12 по 31 мая 2020 г. работают дежурные группы наполняемостью не больше 12 человек </w:t>
      </w:r>
      <w:r w:rsidRPr="00E67C99">
        <w:t xml:space="preserve">для детей граждан, являющихся работниками организаций и индивидуальных предпринимателей, </w:t>
      </w:r>
      <w:r>
        <w:br/>
      </w:r>
      <w:r w:rsidRPr="00E67C99">
        <w:t>на деятельность которых не распространяются запреты и ограничения, установленные постановлением Правительства Санкт-Петербурга от 13.03.2020 № 121</w:t>
      </w:r>
      <w:r>
        <w:t xml:space="preserve"> определен распоряжением Комитета по образованию от 09.05.2020 №1078-р «О внесении изменений в распоряжение Комитета по образованию от 29.04.2020 №1033-р».</w:t>
      </w:r>
    </w:p>
    <w:p w:rsidR="004D648E" w:rsidRDefault="004D648E" w:rsidP="004D648E">
      <w:pPr>
        <w:numPr>
          <w:ilvl w:val="0"/>
          <w:numId w:val="1"/>
        </w:numPr>
        <w:spacing w:before="120" w:after="120"/>
        <w:jc w:val="both"/>
      </w:pPr>
      <w:r>
        <w:t>Дежурные группы формируются по разновозрастному признаку.</w:t>
      </w:r>
    </w:p>
    <w:p w:rsidR="004D648E" w:rsidRDefault="004D648E" w:rsidP="004D648E">
      <w:pPr>
        <w:numPr>
          <w:ilvl w:val="0"/>
          <w:numId w:val="1"/>
        </w:numPr>
        <w:spacing w:before="120" w:after="120"/>
        <w:jc w:val="both"/>
      </w:pPr>
      <w:r>
        <w:t>Наполняемость дежурной группы не должна превышать 12 человек.</w:t>
      </w:r>
    </w:p>
    <w:p w:rsidR="004D648E" w:rsidRDefault="004D648E" w:rsidP="004D648E">
      <w:pPr>
        <w:numPr>
          <w:ilvl w:val="0"/>
          <w:numId w:val="1"/>
        </w:numPr>
        <w:spacing w:before="120" w:after="120"/>
        <w:jc w:val="both"/>
      </w:pPr>
      <w:r>
        <w:t xml:space="preserve">Зачисление воспитанников в дежурную группу учреждения дошкольного образования, находящегося в ведении администрации района Санкт-Петербурга, производится на основании заявления родителей (законных представителей), являющихся работниками организаций и индивидуальных предпринимателей, на деятельность которых не распространяются запреты и ограничения, установленные постановлением Правительства Санкт-Петербурга от 13.03.2020 № 121 «О мерах по противодействию распространения в Санкт-Петербурге новой </w:t>
      </w:r>
      <w:proofErr w:type="spellStart"/>
      <w:r>
        <w:t>коронавирусной</w:t>
      </w:r>
      <w:proofErr w:type="spellEnd"/>
      <w:r>
        <w:t xml:space="preserve"> инфекции (COVID-2019)</w:t>
      </w:r>
      <w:r w:rsidRPr="008708F6">
        <w:t xml:space="preserve"> </w:t>
      </w:r>
      <w:r>
        <w:t>и документа с места работы вышеуказанных родителей (законных представителей), поданных любым доступным способом.</w:t>
      </w:r>
    </w:p>
    <w:p w:rsidR="004D648E" w:rsidRDefault="004D648E" w:rsidP="004D648E">
      <w:pPr>
        <w:numPr>
          <w:ilvl w:val="0"/>
          <w:numId w:val="1"/>
        </w:numPr>
        <w:spacing w:before="120" w:after="120"/>
        <w:jc w:val="both"/>
      </w:pPr>
      <w:r>
        <w:t>Порядок ввода данных о дежурных группах в ИС «Параграф»:</w:t>
      </w:r>
    </w:p>
    <w:p w:rsidR="004D648E" w:rsidRDefault="004D648E" w:rsidP="004D648E">
      <w:pPr>
        <w:numPr>
          <w:ilvl w:val="1"/>
          <w:numId w:val="1"/>
        </w:numPr>
        <w:spacing w:before="120" w:after="120"/>
        <w:jc w:val="both"/>
      </w:pPr>
      <w:r>
        <w:t>В приложении «Учебные коллективы» для соответствующего уровня образования создать разновозрастной этап обучения (если таковой отсутствует в текущей структуре ДОУ).</w:t>
      </w:r>
    </w:p>
    <w:p w:rsidR="004D648E" w:rsidRDefault="004D648E" w:rsidP="004D648E">
      <w:pPr>
        <w:numPr>
          <w:ilvl w:val="1"/>
          <w:numId w:val="1"/>
        </w:numPr>
        <w:spacing w:before="120" w:after="120"/>
        <w:jc w:val="both"/>
      </w:pPr>
      <w:r>
        <w:t xml:space="preserve">Для каждого разновозрастного этапа обучения создать учебный коллектив </w:t>
      </w:r>
      <w:r>
        <w:br/>
        <w:t>со следующими параметрами:</w:t>
      </w:r>
    </w:p>
    <w:tbl>
      <w:tblPr>
        <w:tblStyle w:val="a3"/>
        <w:tblW w:w="0" w:type="auto"/>
        <w:tblInd w:w="1440" w:type="dxa"/>
        <w:tblLook w:val="04A0" w:firstRow="1" w:lastRow="0" w:firstColumn="1" w:lastColumn="0" w:noHBand="0" w:noVBand="1"/>
      </w:tblPr>
      <w:tblGrid>
        <w:gridCol w:w="3894"/>
        <w:gridCol w:w="4011"/>
      </w:tblGrid>
      <w:tr w:rsidR="004D648E" w:rsidTr="00A40039">
        <w:tc>
          <w:tcPr>
            <w:tcW w:w="4025" w:type="dxa"/>
          </w:tcPr>
          <w:p w:rsidR="004D648E" w:rsidRDefault="004D648E" w:rsidP="00A40039">
            <w:pPr>
              <w:jc w:val="both"/>
            </w:pPr>
            <w:r>
              <w:t>Наименование учебного коллектива</w:t>
            </w:r>
          </w:p>
        </w:tc>
        <w:tc>
          <w:tcPr>
            <w:tcW w:w="4125" w:type="dxa"/>
          </w:tcPr>
          <w:p w:rsidR="004D648E" w:rsidRDefault="004D648E" w:rsidP="00A40039">
            <w:pPr>
              <w:jc w:val="both"/>
            </w:pPr>
            <w:r>
              <w:t>Дежурная группа 1</w:t>
            </w:r>
          </w:p>
        </w:tc>
      </w:tr>
      <w:tr w:rsidR="004D648E" w:rsidTr="00A40039">
        <w:tc>
          <w:tcPr>
            <w:tcW w:w="4025" w:type="dxa"/>
          </w:tcPr>
          <w:p w:rsidR="004D648E" w:rsidRDefault="004D648E" w:rsidP="00A40039">
            <w:pPr>
              <w:jc w:val="both"/>
            </w:pPr>
            <w:r>
              <w:t>Учебная неделя*</w:t>
            </w:r>
          </w:p>
        </w:tc>
        <w:tc>
          <w:tcPr>
            <w:tcW w:w="4125" w:type="dxa"/>
          </w:tcPr>
          <w:p w:rsidR="004D648E" w:rsidRDefault="004D648E" w:rsidP="00A40039">
            <w:pPr>
              <w:jc w:val="both"/>
            </w:pPr>
            <w:r>
              <w:t>пятидневная</w:t>
            </w:r>
          </w:p>
        </w:tc>
      </w:tr>
      <w:tr w:rsidR="004D648E" w:rsidTr="00A40039">
        <w:tc>
          <w:tcPr>
            <w:tcW w:w="4025" w:type="dxa"/>
          </w:tcPr>
          <w:p w:rsidR="004D648E" w:rsidRDefault="004D648E" w:rsidP="00A40039">
            <w:pPr>
              <w:jc w:val="both"/>
            </w:pPr>
            <w:r>
              <w:t>Режим работы*</w:t>
            </w:r>
          </w:p>
        </w:tc>
        <w:tc>
          <w:tcPr>
            <w:tcW w:w="4125" w:type="dxa"/>
          </w:tcPr>
          <w:p w:rsidR="004D648E" w:rsidRDefault="004D648E" w:rsidP="00A40039">
            <w:pPr>
              <w:jc w:val="both"/>
            </w:pPr>
            <w:r>
              <w:t>12</w:t>
            </w:r>
          </w:p>
        </w:tc>
      </w:tr>
      <w:tr w:rsidR="004D648E" w:rsidTr="00A40039">
        <w:tc>
          <w:tcPr>
            <w:tcW w:w="4025" w:type="dxa"/>
          </w:tcPr>
          <w:p w:rsidR="004D648E" w:rsidRDefault="004D648E" w:rsidP="00A40039">
            <w:pPr>
              <w:jc w:val="both"/>
            </w:pPr>
            <w:r>
              <w:t>Вид группы*</w:t>
            </w:r>
          </w:p>
        </w:tc>
        <w:tc>
          <w:tcPr>
            <w:tcW w:w="4125" w:type="dxa"/>
          </w:tcPr>
          <w:p w:rsidR="004D648E" w:rsidRDefault="004D648E" w:rsidP="00A40039">
            <w:pPr>
              <w:jc w:val="both"/>
            </w:pPr>
            <w:r>
              <w:t>общеразвивающая</w:t>
            </w:r>
          </w:p>
        </w:tc>
      </w:tr>
      <w:tr w:rsidR="004D648E" w:rsidTr="00A40039">
        <w:tc>
          <w:tcPr>
            <w:tcW w:w="4025" w:type="dxa"/>
          </w:tcPr>
          <w:p w:rsidR="004D648E" w:rsidRDefault="004D648E" w:rsidP="00A40039">
            <w:pPr>
              <w:jc w:val="both"/>
            </w:pPr>
            <w:r>
              <w:t>Описание группы</w:t>
            </w:r>
          </w:p>
        </w:tc>
        <w:tc>
          <w:tcPr>
            <w:tcW w:w="4125" w:type="dxa"/>
          </w:tcPr>
          <w:p w:rsidR="004D648E" w:rsidRDefault="004D648E" w:rsidP="00A40039">
            <w:pPr>
              <w:jc w:val="both"/>
            </w:pPr>
            <w:r>
              <w:t>Дежурная группа на период 12.05.2020-31.05.2020</w:t>
            </w:r>
          </w:p>
        </w:tc>
      </w:tr>
    </w:tbl>
    <w:p w:rsidR="004D648E" w:rsidRDefault="004D648E" w:rsidP="004D648E">
      <w:pPr>
        <w:spacing w:before="120" w:after="120"/>
        <w:ind w:left="1440"/>
        <w:jc w:val="both"/>
      </w:pPr>
      <w:r>
        <w:t>*</w:t>
      </w:r>
      <w:r w:rsidRPr="00C63488">
        <w:t xml:space="preserve"> </w:t>
      </w:r>
      <w:r>
        <w:t xml:space="preserve">в соответствии с режимом дня, основной образовательной программой дошкольного образования учреждения дошкольного образования, действующими санитарно-эпидемиологическими правилами и нормативами, </w:t>
      </w:r>
      <w:r>
        <w:br/>
        <w:t>с учетом возраста воспитанников.</w:t>
      </w:r>
    </w:p>
    <w:p w:rsidR="009E6615" w:rsidRDefault="004D648E" w:rsidP="004D648E">
      <w:pPr>
        <w:numPr>
          <w:ilvl w:val="1"/>
          <w:numId w:val="1"/>
        </w:numPr>
        <w:jc w:val="both"/>
      </w:pPr>
      <w:r>
        <w:lastRenderedPageBreak/>
        <w:t>В приложении «Движение воспитанников» зачислить обучающихся</w:t>
      </w:r>
      <w:r>
        <w:br/>
        <w:t>в созданные дежурные группы на основании данных, указанных в заявлениях родителей (законных представителей).</w:t>
      </w:r>
      <w:bookmarkStart w:id="0" w:name="_GoBack"/>
      <w:bookmarkEnd w:id="0"/>
    </w:p>
    <w:sectPr w:rsidR="009E6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20025"/>
    <w:multiLevelType w:val="hybridMultilevel"/>
    <w:tmpl w:val="1E1A3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102"/>
    <w:rsid w:val="002A7102"/>
    <w:rsid w:val="004D648E"/>
    <w:rsid w:val="009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A8AD8"/>
  <w15:chartTrackingRefBased/>
  <w15:docId w15:val="{40E16FF4-B8BB-47F3-9DA8-CDF7DDC4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D6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link w:val="2"/>
    <w:locked/>
    <w:rsid w:val="004D648E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4D648E"/>
    <w:pPr>
      <w:widowControl w:val="0"/>
      <w:shd w:val="clear" w:color="auto" w:fill="FFFFFF"/>
      <w:spacing w:line="374" w:lineRule="exact"/>
      <w:ind w:hanging="36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Katya</cp:lastModifiedBy>
  <cp:revision>2</cp:revision>
  <dcterms:created xsi:type="dcterms:W3CDTF">2020-05-14T16:19:00Z</dcterms:created>
  <dcterms:modified xsi:type="dcterms:W3CDTF">2020-05-14T16:19:00Z</dcterms:modified>
</cp:coreProperties>
</file>